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16" w:rsidRPr="003F49A7" w:rsidRDefault="00A6512D" w:rsidP="00015CDF">
      <w:pPr>
        <w:jc w:val="center"/>
        <w:rPr>
          <w:b/>
          <w:sz w:val="40"/>
          <w:szCs w:val="40"/>
        </w:rPr>
      </w:pPr>
      <w:r w:rsidRPr="003F49A7">
        <w:rPr>
          <w:b/>
          <w:sz w:val="40"/>
          <w:szCs w:val="40"/>
        </w:rPr>
        <w:t>競　技　注　意</w:t>
      </w:r>
      <w:r w:rsidR="00900811" w:rsidRPr="003F49A7">
        <w:rPr>
          <w:b/>
          <w:sz w:val="40"/>
          <w:szCs w:val="40"/>
        </w:rPr>
        <w:t xml:space="preserve">　</w:t>
      </w:r>
      <w:r w:rsidR="00615A4D" w:rsidRPr="003F49A7">
        <w:rPr>
          <w:b/>
          <w:sz w:val="40"/>
          <w:szCs w:val="40"/>
        </w:rPr>
        <w:t>事</w:t>
      </w:r>
      <w:r w:rsidR="000158B8" w:rsidRPr="003F49A7">
        <w:rPr>
          <w:b/>
          <w:sz w:val="40"/>
          <w:szCs w:val="40"/>
        </w:rPr>
        <w:t xml:space="preserve">　</w:t>
      </w:r>
      <w:r w:rsidR="00615A4D" w:rsidRPr="003F49A7">
        <w:rPr>
          <w:b/>
          <w:sz w:val="40"/>
          <w:szCs w:val="40"/>
        </w:rPr>
        <w:t>項</w:t>
      </w:r>
    </w:p>
    <w:p w:rsidR="00912F9B" w:rsidRPr="003F49A7" w:rsidRDefault="00912F9B">
      <w:pPr>
        <w:rPr>
          <w:sz w:val="24"/>
          <w:szCs w:val="24"/>
        </w:rPr>
      </w:pPr>
    </w:p>
    <w:p w:rsidR="003A40D8" w:rsidRPr="003F49A7" w:rsidRDefault="00DA23F4" w:rsidP="00AB1A94">
      <w:pPr>
        <w:ind w:left="240" w:hangingChars="100" w:hanging="240"/>
        <w:rPr>
          <w:rFonts w:ascii="ＭＳ 明朝" w:hAnsi="ＭＳ 明朝"/>
          <w:sz w:val="24"/>
          <w:szCs w:val="24"/>
        </w:rPr>
      </w:pPr>
      <w:r w:rsidRPr="003F49A7">
        <w:rPr>
          <w:rFonts w:ascii="ＭＳ ゴシック" w:eastAsia="ＭＳ ゴシック" w:hAnsi="ＭＳ ゴシック" w:hint="eastAsia"/>
          <w:sz w:val="24"/>
          <w:szCs w:val="24"/>
        </w:rPr>
        <w:t>１　本大会は、２０１</w:t>
      </w:r>
      <w:r w:rsidR="0066212A">
        <w:rPr>
          <w:rFonts w:ascii="ＭＳ ゴシック" w:eastAsia="ＭＳ ゴシック" w:hAnsi="ＭＳ ゴシック" w:hint="eastAsia"/>
          <w:sz w:val="24"/>
          <w:szCs w:val="24"/>
        </w:rPr>
        <w:t>９</w:t>
      </w:r>
      <w:r w:rsidR="00615A4D" w:rsidRPr="003F49A7">
        <w:rPr>
          <w:rFonts w:ascii="ＭＳ ゴシック" w:eastAsia="ＭＳ ゴシック" w:hAnsi="ＭＳ ゴシック" w:hint="eastAsia"/>
          <w:sz w:val="24"/>
          <w:szCs w:val="24"/>
        </w:rPr>
        <w:t>年度日本陸上競技連盟競技規則</w:t>
      </w:r>
      <w:r w:rsidR="000158B8" w:rsidRPr="003F49A7">
        <w:rPr>
          <w:rFonts w:ascii="ＭＳ ゴシック" w:eastAsia="ＭＳ ゴシック" w:hAnsi="ＭＳ ゴシック" w:hint="eastAsia"/>
          <w:sz w:val="24"/>
          <w:szCs w:val="24"/>
        </w:rPr>
        <w:t>およ</w:t>
      </w:r>
      <w:r w:rsidR="004C4410" w:rsidRPr="003F49A7">
        <w:rPr>
          <w:rFonts w:ascii="ＭＳ ゴシック" w:eastAsia="ＭＳ ゴシック" w:hAnsi="ＭＳ ゴシック" w:hint="eastAsia"/>
          <w:sz w:val="24"/>
          <w:szCs w:val="24"/>
        </w:rPr>
        <w:t>び本大会要項</w:t>
      </w:r>
      <w:r w:rsidR="00615A4D" w:rsidRPr="003F49A7">
        <w:rPr>
          <w:rFonts w:ascii="ＭＳ ゴシック" w:eastAsia="ＭＳ ゴシック" w:hAnsi="ＭＳ ゴシック" w:hint="eastAsia"/>
          <w:sz w:val="24"/>
          <w:szCs w:val="24"/>
        </w:rPr>
        <w:t>によって</w:t>
      </w:r>
      <w:r w:rsidR="003A40D8" w:rsidRPr="003F49A7">
        <w:rPr>
          <w:rFonts w:ascii="ＭＳ ゴシック" w:eastAsia="ＭＳ ゴシック" w:hAnsi="ＭＳ ゴシック" w:hint="eastAsia"/>
          <w:sz w:val="24"/>
          <w:szCs w:val="24"/>
        </w:rPr>
        <w:t>行</w:t>
      </w:r>
      <w:r w:rsidR="00AB1A94" w:rsidRPr="003F49A7">
        <w:rPr>
          <w:rFonts w:ascii="ＭＳ ゴシック" w:eastAsia="ＭＳ ゴシック" w:hAnsi="ＭＳ ゴシック" w:hint="eastAsia"/>
          <w:sz w:val="24"/>
          <w:szCs w:val="24"/>
        </w:rPr>
        <w:t>い、</w:t>
      </w:r>
      <w:r w:rsidR="0023452D" w:rsidRPr="003F49A7">
        <w:rPr>
          <w:rFonts w:ascii="ＭＳ 明朝" w:hAnsi="ＭＳ 明朝" w:hint="eastAsia"/>
          <w:sz w:val="24"/>
          <w:szCs w:val="24"/>
        </w:rPr>
        <w:t>スタート方法や走高跳など</w:t>
      </w:r>
      <w:r w:rsidR="003A40D8" w:rsidRPr="003F49A7">
        <w:rPr>
          <w:rFonts w:ascii="ＭＳ 明朝" w:hAnsi="ＭＳ 明朝" w:hint="eastAsia"/>
          <w:sz w:val="24"/>
          <w:szCs w:val="24"/>
        </w:rPr>
        <w:t>は、</w:t>
      </w:r>
      <w:r w:rsidR="00805F90" w:rsidRPr="003F49A7">
        <w:rPr>
          <w:rFonts w:ascii="ＭＳ 明朝" w:hAnsi="ＭＳ 明朝" w:hint="eastAsia"/>
          <w:sz w:val="24"/>
          <w:szCs w:val="24"/>
        </w:rPr>
        <w:t>友の会</w:t>
      </w:r>
      <w:r w:rsidR="0023452D" w:rsidRPr="003F49A7">
        <w:rPr>
          <w:rFonts w:ascii="ＭＳ 明朝" w:hAnsi="ＭＳ 明朝" w:hint="eastAsia"/>
          <w:sz w:val="24"/>
          <w:szCs w:val="24"/>
        </w:rPr>
        <w:t>ルールを採用する。</w:t>
      </w:r>
    </w:p>
    <w:p w:rsidR="00CD60CD" w:rsidRPr="003F49A7" w:rsidRDefault="00CD60CD">
      <w:pPr>
        <w:rPr>
          <w:rFonts w:ascii="ＭＳ 明朝" w:hAnsi="ＭＳ 明朝"/>
          <w:sz w:val="24"/>
          <w:szCs w:val="24"/>
        </w:rPr>
      </w:pPr>
    </w:p>
    <w:p w:rsidR="00605C53" w:rsidRPr="003F49A7" w:rsidRDefault="00615A4D" w:rsidP="00DA23F4">
      <w:pPr>
        <w:ind w:left="310" w:hangingChars="129" w:hanging="310"/>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２　ナンバーカード</w:t>
      </w:r>
      <w:r w:rsidR="00033549" w:rsidRPr="003F49A7">
        <w:rPr>
          <w:rFonts w:ascii="ＭＳ ゴシック" w:eastAsia="ＭＳ ゴシック" w:hAnsi="ＭＳ ゴシック" w:hint="eastAsia"/>
          <w:sz w:val="24"/>
          <w:szCs w:val="24"/>
        </w:rPr>
        <w:t>（ビブス）</w:t>
      </w:r>
      <w:r w:rsidR="00605C53" w:rsidRPr="003F49A7">
        <w:rPr>
          <w:rFonts w:ascii="ＭＳ ゴシック" w:eastAsia="ＭＳ ゴシック" w:hAnsi="ＭＳ ゴシック" w:hint="eastAsia"/>
          <w:sz w:val="24"/>
          <w:szCs w:val="24"/>
        </w:rPr>
        <w:t>について</w:t>
      </w:r>
    </w:p>
    <w:p w:rsidR="00DA23F4" w:rsidRPr="003F49A7" w:rsidRDefault="00010D70" w:rsidP="00DA23F4">
      <w:pPr>
        <w:ind w:leftChars="100" w:left="210" w:firstLineChars="100" w:firstLine="240"/>
        <w:rPr>
          <w:sz w:val="24"/>
          <w:szCs w:val="24"/>
        </w:rPr>
      </w:pPr>
      <w:r w:rsidRPr="003F49A7">
        <w:rPr>
          <w:rFonts w:hint="eastAsia"/>
          <w:sz w:val="24"/>
          <w:szCs w:val="24"/>
        </w:rPr>
        <w:t>プログラム記載のナンバーカード（本大会登録ナンバー）を</w:t>
      </w:r>
      <w:r w:rsidR="00615A4D" w:rsidRPr="003F49A7">
        <w:rPr>
          <w:rFonts w:hint="eastAsia"/>
          <w:sz w:val="24"/>
          <w:szCs w:val="24"/>
        </w:rPr>
        <w:t>ユニホームの胸と背に確実につ</w:t>
      </w:r>
      <w:r w:rsidR="00015CDF" w:rsidRPr="003F49A7">
        <w:rPr>
          <w:rFonts w:hint="eastAsia"/>
          <w:sz w:val="24"/>
          <w:szCs w:val="24"/>
        </w:rPr>
        <w:t>けること。</w:t>
      </w:r>
    </w:p>
    <w:p w:rsidR="00615A4D" w:rsidRPr="003F49A7" w:rsidRDefault="00010D70" w:rsidP="00DA23F4">
      <w:pPr>
        <w:ind w:leftChars="100" w:left="210" w:firstLineChars="100" w:firstLine="240"/>
        <w:rPr>
          <w:sz w:val="24"/>
          <w:szCs w:val="24"/>
        </w:rPr>
      </w:pPr>
      <w:r w:rsidRPr="003F49A7">
        <w:rPr>
          <w:rFonts w:hint="eastAsia"/>
          <w:sz w:val="24"/>
          <w:szCs w:val="24"/>
        </w:rPr>
        <w:t>なお、</w:t>
      </w:r>
      <w:r w:rsidR="003A40D8" w:rsidRPr="003F49A7">
        <w:rPr>
          <w:rFonts w:hint="eastAsia"/>
          <w:sz w:val="24"/>
          <w:szCs w:val="24"/>
        </w:rPr>
        <w:t>トラック競技者</w:t>
      </w:r>
      <w:r w:rsidRPr="003F49A7">
        <w:rPr>
          <w:rFonts w:hint="eastAsia"/>
          <w:sz w:val="24"/>
          <w:szCs w:val="24"/>
        </w:rPr>
        <w:t>に</w:t>
      </w:r>
      <w:r w:rsidR="003A40D8" w:rsidRPr="003F49A7">
        <w:rPr>
          <w:rFonts w:hint="eastAsia"/>
          <w:sz w:val="24"/>
          <w:szCs w:val="24"/>
        </w:rPr>
        <w:t>は、招集時にレーンナンバーによる「腰ナンバーカード」を貸与する。ランニングパンツの右横やや後方に、数字が明確に読めるようにつけること。</w:t>
      </w:r>
    </w:p>
    <w:p w:rsidR="000158B8" w:rsidRPr="003F49A7" w:rsidRDefault="000158B8">
      <w:pPr>
        <w:rPr>
          <w:sz w:val="24"/>
          <w:szCs w:val="24"/>
        </w:rPr>
      </w:pPr>
    </w:p>
    <w:p w:rsidR="00615A4D" w:rsidRPr="003F49A7" w:rsidRDefault="00615A4D">
      <w:pP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３　招集について</w:t>
      </w:r>
    </w:p>
    <w:p w:rsidR="00615A4D" w:rsidRPr="003F49A7" w:rsidRDefault="00615A4D" w:rsidP="00615A4D">
      <w:pPr>
        <w:pStyle w:val="a3"/>
        <w:numPr>
          <w:ilvl w:val="0"/>
          <w:numId w:val="1"/>
        </w:numPr>
        <w:ind w:leftChars="0"/>
        <w:rPr>
          <w:sz w:val="24"/>
          <w:szCs w:val="24"/>
        </w:rPr>
      </w:pPr>
      <w:r w:rsidRPr="003F49A7">
        <w:rPr>
          <w:rFonts w:hint="eastAsia"/>
          <w:sz w:val="24"/>
          <w:szCs w:val="24"/>
        </w:rPr>
        <w:t>招集場所は、１００ｍスタート側</w:t>
      </w:r>
      <w:r w:rsidR="003A40D8" w:rsidRPr="003F49A7">
        <w:rPr>
          <w:rFonts w:hint="eastAsia"/>
          <w:sz w:val="24"/>
          <w:szCs w:val="24"/>
        </w:rPr>
        <w:t>（器具庫付近）</w:t>
      </w:r>
      <w:r w:rsidRPr="003F49A7">
        <w:rPr>
          <w:rFonts w:hint="eastAsia"/>
          <w:sz w:val="24"/>
          <w:szCs w:val="24"/>
        </w:rPr>
        <w:t>に設ける。</w:t>
      </w:r>
    </w:p>
    <w:p w:rsidR="00615A4D" w:rsidRPr="003F49A7" w:rsidRDefault="00615A4D" w:rsidP="00615A4D">
      <w:pPr>
        <w:pStyle w:val="a3"/>
        <w:numPr>
          <w:ilvl w:val="0"/>
          <w:numId w:val="1"/>
        </w:numPr>
        <w:ind w:leftChars="0"/>
        <w:rPr>
          <w:sz w:val="24"/>
          <w:szCs w:val="24"/>
        </w:rPr>
      </w:pPr>
      <w:r w:rsidRPr="003F49A7">
        <w:rPr>
          <w:rFonts w:hint="eastAsia"/>
          <w:sz w:val="24"/>
          <w:szCs w:val="24"/>
        </w:rPr>
        <w:t>招集の受付は本人が行い、時間に遅れたものは棄権とみなして出場を認めない。</w:t>
      </w:r>
    </w:p>
    <w:p w:rsidR="00615A4D" w:rsidRPr="003F49A7" w:rsidRDefault="00615A4D" w:rsidP="009B3F92">
      <w:pPr>
        <w:pStyle w:val="a3"/>
        <w:numPr>
          <w:ilvl w:val="0"/>
          <w:numId w:val="1"/>
        </w:numPr>
        <w:ind w:leftChars="0" w:left="567" w:hanging="567"/>
        <w:rPr>
          <w:sz w:val="24"/>
          <w:szCs w:val="24"/>
        </w:rPr>
      </w:pPr>
      <w:r w:rsidRPr="003F49A7">
        <w:rPr>
          <w:rFonts w:hint="eastAsia"/>
          <w:sz w:val="24"/>
          <w:szCs w:val="24"/>
        </w:rPr>
        <w:t>招集開始時刻</w:t>
      </w:r>
      <w:r w:rsidR="000158B8" w:rsidRPr="003F49A7">
        <w:rPr>
          <w:rFonts w:hint="eastAsia"/>
          <w:sz w:val="24"/>
          <w:szCs w:val="24"/>
        </w:rPr>
        <w:t>およ</w:t>
      </w:r>
      <w:r w:rsidRPr="003F49A7">
        <w:rPr>
          <w:rFonts w:hint="eastAsia"/>
          <w:sz w:val="24"/>
          <w:szCs w:val="24"/>
        </w:rPr>
        <w:t>び招集完了時刻は、当該競技開始時刻を基準とし、以下の通りとする。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15"/>
        <w:gridCol w:w="2316"/>
      </w:tblGrid>
      <w:tr w:rsidR="00605C53" w:rsidRPr="003F49A7" w:rsidTr="00BF5265">
        <w:tc>
          <w:tcPr>
            <w:tcW w:w="2315" w:type="dxa"/>
          </w:tcPr>
          <w:p w:rsidR="00605C53" w:rsidRPr="003F49A7" w:rsidRDefault="00605C53" w:rsidP="00605C53">
            <w:pPr>
              <w:rPr>
                <w:sz w:val="24"/>
                <w:szCs w:val="24"/>
              </w:rPr>
            </w:pPr>
          </w:p>
        </w:tc>
        <w:tc>
          <w:tcPr>
            <w:tcW w:w="2315" w:type="dxa"/>
          </w:tcPr>
          <w:p w:rsidR="00605C53" w:rsidRPr="003F49A7" w:rsidRDefault="00605C53" w:rsidP="00BF5265">
            <w:pPr>
              <w:jc w:val="cente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招集開始時刻</w:t>
            </w:r>
          </w:p>
        </w:tc>
        <w:tc>
          <w:tcPr>
            <w:tcW w:w="2316" w:type="dxa"/>
          </w:tcPr>
          <w:p w:rsidR="00605C53" w:rsidRPr="003F49A7" w:rsidRDefault="00605C53" w:rsidP="00BF5265">
            <w:pPr>
              <w:jc w:val="cente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招集完了時刻</w:t>
            </w:r>
          </w:p>
        </w:tc>
      </w:tr>
      <w:tr w:rsidR="00605C53" w:rsidRPr="003F49A7" w:rsidTr="00BF5265">
        <w:tc>
          <w:tcPr>
            <w:tcW w:w="2315" w:type="dxa"/>
          </w:tcPr>
          <w:p w:rsidR="00605C53" w:rsidRPr="003F49A7" w:rsidRDefault="00605C53" w:rsidP="00DA23F4">
            <w:pPr>
              <w:ind w:firstLineChars="100" w:firstLine="240"/>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トラック競技</w:t>
            </w:r>
          </w:p>
        </w:tc>
        <w:tc>
          <w:tcPr>
            <w:tcW w:w="2315" w:type="dxa"/>
          </w:tcPr>
          <w:p w:rsidR="00605C53" w:rsidRPr="003F49A7" w:rsidRDefault="00DA23F4" w:rsidP="00BF5265">
            <w:pPr>
              <w:jc w:val="center"/>
              <w:rPr>
                <w:rFonts w:ascii="ＭＳ 明朝" w:hAnsi="ＭＳ 明朝"/>
                <w:b/>
                <w:sz w:val="24"/>
                <w:szCs w:val="24"/>
              </w:rPr>
            </w:pPr>
            <w:r w:rsidRPr="003F49A7">
              <w:rPr>
                <w:rFonts w:ascii="ＭＳ 明朝" w:hAnsi="ＭＳ 明朝" w:hint="eastAsia"/>
                <w:b/>
                <w:sz w:val="24"/>
                <w:szCs w:val="24"/>
              </w:rPr>
              <w:t>１時間</w:t>
            </w:r>
            <w:r w:rsidR="00605C53" w:rsidRPr="003F49A7">
              <w:rPr>
                <w:rFonts w:ascii="ＭＳ 明朝" w:hAnsi="ＭＳ 明朝" w:hint="eastAsia"/>
                <w:b/>
                <w:sz w:val="24"/>
                <w:szCs w:val="24"/>
              </w:rPr>
              <w:t>前</w:t>
            </w:r>
          </w:p>
        </w:tc>
        <w:tc>
          <w:tcPr>
            <w:tcW w:w="2316" w:type="dxa"/>
          </w:tcPr>
          <w:p w:rsidR="00605C53" w:rsidRPr="003F49A7" w:rsidRDefault="00DA23F4" w:rsidP="00BF5265">
            <w:pPr>
              <w:jc w:val="center"/>
              <w:rPr>
                <w:b/>
                <w:sz w:val="24"/>
                <w:szCs w:val="24"/>
              </w:rPr>
            </w:pPr>
            <w:r w:rsidRPr="003F49A7">
              <w:rPr>
                <w:rFonts w:ascii="ＭＳ 明朝" w:hAnsi="ＭＳ 明朝" w:hint="eastAsia"/>
                <w:b/>
                <w:sz w:val="24"/>
                <w:szCs w:val="24"/>
              </w:rPr>
              <w:t>20</w:t>
            </w:r>
            <w:r w:rsidR="00605C53" w:rsidRPr="003F49A7">
              <w:rPr>
                <w:rFonts w:hint="eastAsia"/>
                <w:b/>
                <w:sz w:val="24"/>
                <w:szCs w:val="24"/>
              </w:rPr>
              <w:t>分前</w:t>
            </w:r>
          </w:p>
        </w:tc>
      </w:tr>
      <w:tr w:rsidR="00605C53" w:rsidRPr="003F49A7" w:rsidTr="00BF5265">
        <w:tc>
          <w:tcPr>
            <w:tcW w:w="2315" w:type="dxa"/>
          </w:tcPr>
          <w:p w:rsidR="00605C53" w:rsidRPr="003F49A7" w:rsidRDefault="00605C53" w:rsidP="00DA23F4">
            <w:pPr>
              <w:ind w:firstLineChars="100" w:firstLine="240"/>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フィールド競技</w:t>
            </w:r>
          </w:p>
        </w:tc>
        <w:tc>
          <w:tcPr>
            <w:tcW w:w="2315" w:type="dxa"/>
          </w:tcPr>
          <w:p w:rsidR="00605C53" w:rsidRPr="003F49A7" w:rsidRDefault="00DA23F4" w:rsidP="00BF5265">
            <w:pPr>
              <w:jc w:val="center"/>
              <w:rPr>
                <w:rFonts w:ascii="ＭＳ 明朝" w:hAnsi="ＭＳ 明朝"/>
                <w:b/>
                <w:sz w:val="24"/>
                <w:szCs w:val="24"/>
              </w:rPr>
            </w:pPr>
            <w:r w:rsidRPr="003F49A7">
              <w:rPr>
                <w:rFonts w:ascii="ＭＳ 明朝" w:hAnsi="ＭＳ 明朝" w:hint="eastAsia"/>
                <w:b/>
                <w:sz w:val="24"/>
                <w:szCs w:val="24"/>
              </w:rPr>
              <w:t>１時間</w:t>
            </w:r>
            <w:r w:rsidR="00605C53" w:rsidRPr="003F49A7">
              <w:rPr>
                <w:rFonts w:ascii="ＭＳ 明朝" w:hAnsi="ＭＳ 明朝" w:hint="eastAsia"/>
                <w:b/>
                <w:sz w:val="24"/>
                <w:szCs w:val="24"/>
              </w:rPr>
              <w:t>前</w:t>
            </w:r>
          </w:p>
        </w:tc>
        <w:tc>
          <w:tcPr>
            <w:tcW w:w="2316" w:type="dxa"/>
          </w:tcPr>
          <w:p w:rsidR="00605C53" w:rsidRPr="003F49A7" w:rsidRDefault="00DA23F4" w:rsidP="00BF5265">
            <w:pPr>
              <w:jc w:val="center"/>
              <w:rPr>
                <w:b/>
                <w:sz w:val="24"/>
                <w:szCs w:val="24"/>
              </w:rPr>
            </w:pPr>
            <w:r w:rsidRPr="003F49A7">
              <w:rPr>
                <w:rFonts w:ascii="ＭＳ 明朝" w:hAnsi="ＭＳ 明朝" w:hint="eastAsia"/>
                <w:b/>
                <w:sz w:val="24"/>
                <w:szCs w:val="24"/>
              </w:rPr>
              <w:t>30</w:t>
            </w:r>
            <w:r w:rsidR="00605C53" w:rsidRPr="003F49A7">
              <w:rPr>
                <w:rFonts w:hint="eastAsia"/>
                <w:b/>
                <w:sz w:val="24"/>
                <w:szCs w:val="24"/>
              </w:rPr>
              <w:t>分前</w:t>
            </w:r>
          </w:p>
        </w:tc>
      </w:tr>
    </w:tbl>
    <w:p w:rsidR="009B3F92" w:rsidRPr="00E93AA0" w:rsidRDefault="009B3F92" w:rsidP="009B3F92">
      <w:pPr>
        <w:pStyle w:val="a3"/>
        <w:ind w:leftChars="0" w:left="566" w:hangingChars="236" w:hanging="566"/>
        <w:rPr>
          <w:sz w:val="24"/>
          <w:szCs w:val="24"/>
        </w:rPr>
      </w:pPr>
      <w:r w:rsidRPr="003F49A7">
        <w:rPr>
          <w:rFonts w:hint="eastAsia"/>
          <w:sz w:val="24"/>
          <w:szCs w:val="24"/>
        </w:rPr>
        <w:t>（４）</w:t>
      </w:r>
      <w:r w:rsidRPr="003F49A7">
        <w:rPr>
          <w:rFonts w:hint="eastAsia"/>
          <w:sz w:val="24"/>
          <w:szCs w:val="24"/>
        </w:rPr>
        <w:t xml:space="preserve"> </w:t>
      </w:r>
      <w:r w:rsidRPr="003F49A7">
        <w:rPr>
          <w:rFonts w:hint="eastAsia"/>
          <w:sz w:val="24"/>
          <w:szCs w:val="24"/>
        </w:rPr>
        <w:t>招集は必ず本人が行い、代理人による招集は認めない。ただし、同時刻に多種目に出場する場合は、その旨をあらかじめ競技者係（</w:t>
      </w:r>
      <w:r w:rsidRPr="00E93AA0">
        <w:rPr>
          <w:rFonts w:hint="eastAsia"/>
          <w:sz w:val="24"/>
          <w:szCs w:val="24"/>
        </w:rPr>
        <w:t>招集所）に申し出ること。</w:t>
      </w:r>
    </w:p>
    <w:p w:rsidR="00E4100C" w:rsidRPr="00E93AA0" w:rsidRDefault="009B3F92" w:rsidP="009B3F92">
      <w:pPr>
        <w:pStyle w:val="a3"/>
        <w:ind w:leftChars="0" w:left="0"/>
        <w:rPr>
          <w:sz w:val="24"/>
          <w:szCs w:val="24"/>
        </w:rPr>
      </w:pPr>
      <w:r w:rsidRPr="00E93AA0">
        <w:rPr>
          <w:sz w:val="24"/>
          <w:szCs w:val="24"/>
        </w:rPr>
        <w:t>（５）</w:t>
      </w:r>
      <w:r w:rsidRPr="00E93AA0">
        <w:rPr>
          <w:rFonts w:hint="eastAsia"/>
          <w:sz w:val="24"/>
          <w:szCs w:val="24"/>
        </w:rPr>
        <w:t xml:space="preserve"> </w:t>
      </w:r>
      <w:r w:rsidR="00E4100C" w:rsidRPr="00E93AA0">
        <w:rPr>
          <w:sz w:val="24"/>
          <w:szCs w:val="24"/>
        </w:rPr>
        <w:t>リレーのオーダー用紙は、</w:t>
      </w:r>
      <w:r w:rsidR="000D3795" w:rsidRPr="00E93AA0">
        <w:rPr>
          <w:rFonts w:hint="eastAsia"/>
          <w:sz w:val="24"/>
          <w:szCs w:val="24"/>
        </w:rPr>
        <w:t>団体受付時に</w:t>
      </w:r>
      <w:r w:rsidR="00AE77EE" w:rsidRPr="00E93AA0">
        <w:rPr>
          <w:sz w:val="24"/>
          <w:szCs w:val="24"/>
        </w:rPr>
        <w:t>提出する。</w:t>
      </w:r>
      <w:r w:rsidR="000B79B7" w:rsidRPr="00E93AA0">
        <w:rPr>
          <w:rFonts w:hint="eastAsia"/>
          <w:sz w:val="24"/>
          <w:szCs w:val="24"/>
        </w:rPr>
        <w:t>最終〆切９：０</w:t>
      </w:r>
      <w:r w:rsidR="008639A9" w:rsidRPr="00E93AA0">
        <w:rPr>
          <w:rFonts w:hint="eastAsia"/>
          <w:sz w:val="24"/>
          <w:szCs w:val="24"/>
        </w:rPr>
        <w:t>０</w:t>
      </w:r>
    </w:p>
    <w:p w:rsidR="007C2AA4" w:rsidRPr="00E93AA0" w:rsidRDefault="009B3F92" w:rsidP="009B3F92">
      <w:pPr>
        <w:pStyle w:val="a3"/>
        <w:ind w:leftChars="0" w:left="566" w:hangingChars="236" w:hanging="566"/>
        <w:rPr>
          <w:sz w:val="24"/>
          <w:szCs w:val="24"/>
        </w:rPr>
      </w:pPr>
      <w:r w:rsidRPr="00E93AA0">
        <w:rPr>
          <w:rFonts w:hint="eastAsia"/>
          <w:sz w:val="24"/>
          <w:szCs w:val="24"/>
        </w:rPr>
        <w:t>（６）</w:t>
      </w:r>
      <w:r w:rsidRPr="00E93AA0">
        <w:rPr>
          <w:rFonts w:hint="eastAsia"/>
          <w:sz w:val="24"/>
          <w:szCs w:val="24"/>
        </w:rPr>
        <w:t xml:space="preserve"> </w:t>
      </w:r>
      <w:r w:rsidR="000B79B7" w:rsidRPr="00E93AA0">
        <w:rPr>
          <w:rFonts w:hint="eastAsia"/>
          <w:sz w:val="24"/>
          <w:szCs w:val="24"/>
        </w:rPr>
        <w:t>リレー種目は、オーダー用紙を提出</w:t>
      </w:r>
      <w:r w:rsidR="00AE0B57" w:rsidRPr="00E93AA0">
        <w:rPr>
          <w:rFonts w:hint="eastAsia"/>
          <w:sz w:val="24"/>
          <w:szCs w:val="24"/>
        </w:rPr>
        <w:t>し、</w:t>
      </w:r>
      <w:r w:rsidR="000B79B7" w:rsidRPr="00E93AA0">
        <w:rPr>
          <w:rFonts w:hint="eastAsia"/>
          <w:sz w:val="24"/>
          <w:szCs w:val="24"/>
        </w:rPr>
        <w:t>招集時間内に選手が揃って招集を受ける。ただし、他種目に出場していて</w:t>
      </w:r>
      <w:r w:rsidR="007C2AA4" w:rsidRPr="00E93AA0">
        <w:rPr>
          <w:rFonts w:hint="eastAsia"/>
          <w:sz w:val="24"/>
          <w:szCs w:val="24"/>
        </w:rPr>
        <w:t>招集を受けることが出来ない選手は、オーダー用紙に記入し、オーダー用紙提出時に友の会に申し出る。</w:t>
      </w:r>
    </w:p>
    <w:p w:rsidR="00AE0B57" w:rsidRPr="00E93AA0" w:rsidRDefault="00AE0B57" w:rsidP="007C2AA4">
      <w:pPr>
        <w:pStyle w:val="a3"/>
        <w:ind w:leftChars="250" w:left="525"/>
        <w:rPr>
          <w:sz w:val="24"/>
          <w:szCs w:val="24"/>
        </w:rPr>
      </w:pPr>
      <w:r w:rsidRPr="00E93AA0">
        <w:rPr>
          <w:rFonts w:hint="eastAsia"/>
          <w:sz w:val="24"/>
          <w:szCs w:val="24"/>
        </w:rPr>
        <w:t>アンカーは招集場所で腰ナンバーを受け取り、右腰につける。また、リレーに参加する各チーム引率者は、</w:t>
      </w:r>
      <w:r w:rsidR="007D2ADE" w:rsidRPr="00E93AA0">
        <w:rPr>
          <w:rFonts w:hint="eastAsia"/>
          <w:sz w:val="24"/>
          <w:szCs w:val="24"/>
        </w:rPr>
        <w:t>選手を現地へ誘導する。</w:t>
      </w:r>
    </w:p>
    <w:p w:rsidR="003F49A7" w:rsidRPr="00E93AA0" w:rsidRDefault="003F49A7" w:rsidP="009B3F92">
      <w:pPr>
        <w:pStyle w:val="a3"/>
        <w:ind w:leftChars="0" w:left="566" w:hangingChars="236" w:hanging="566"/>
        <w:rPr>
          <w:sz w:val="24"/>
          <w:szCs w:val="24"/>
        </w:rPr>
      </w:pPr>
      <w:r w:rsidRPr="00E93AA0">
        <w:rPr>
          <w:rFonts w:hint="eastAsia"/>
          <w:sz w:val="24"/>
          <w:szCs w:val="24"/>
        </w:rPr>
        <w:t>（７）</w:t>
      </w:r>
      <w:r w:rsidRPr="00E93AA0">
        <w:rPr>
          <w:rFonts w:hint="eastAsia"/>
          <w:sz w:val="24"/>
          <w:szCs w:val="24"/>
        </w:rPr>
        <w:t xml:space="preserve"> </w:t>
      </w:r>
      <w:r w:rsidRPr="00E93AA0">
        <w:rPr>
          <w:rFonts w:hint="eastAsia"/>
          <w:sz w:val="24"/>
          <w:szCs w:val="24"/>
        </w:rPr>
        <w:t>混合リレーのオーダーは、</w:t>
      </w:r>
      <w:r w:rsidR="0066212A" w:rsidRPr="00E93AA0">
        <w:rPr>
          <w:rFonts w:hint="eastAsia"/>
          <w:sz w:val="24"/>
          <w:szCs w:val="24"/>
        </w:rPr>
        <w:t>男女各２名で編成し、走順は自由とする。</w:t>
      </w:r>
    </w:p>
    <w:p w:rsidR="005C4690" w:rsidRPr="00E93AA0" w:rsidRDefault="005C4690" w:rsidP="005C4690">
      <w:pPr>
        <w:rPr>
          <w:rFonts w:ascii="ＭＳ ゴシック" w:eastAsia="ＭＳ ゴシック" w:hAnsi="ＭＳ ゴシック"/>
          <w:sz w:val="24"/>
          <w:szCs w:val="24"/>
        </w:rPr>
      </w:pPr>
    </w:p>
    <w:p w:rsidR="00615A4D" w:rsidRPr="003F49A7" w:rsidRDefault="00605C53" w:rsidP="00615A4D">
      <w:pP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４</w:t>
      </w:r>
      <w:r w:rsidR="00615A4D" w:rsidRPr="003F49A7">
        <w:rPr>
          <w:rFonts w:ascii="ＭＳ ゴシック" w:eastAsia="ＭＳ ゴシック" w:hAnsi="ＭＳ ゴシック" w:hint="eastAsia"/>
          <w:sz w:val="24"/>
          <w:szCs w:val="24"/>
        </w:rPr>
        <w:t xml:space="preserve">　競技について</w:t>
      </w:r>
    </w:p>
    <w:p w:rsidR="00912F9B" w:rsidRDefault="00615A4D" w:rsidP="00912F9B">
      <w:pPr>
        <w:pStyle w:val="a3"/>
        <w:numPr>
          <w:ilvl w:val="0"/>
          <w:numId w:val="2"/>
        </w:numPr>
        <w:ind w:leftChars="0" w:left="567" w:hanging="567"/>
        <w:rPr>
          <w:sz w:val="24"/>
          <w:szCs w:val="24"/>
        </w:rPr>
      </w:pPr>
      <w:r w:rsidRPr="003F49A7">
        <w:rPr>
          <w:rFonts w:hint="eastAsia"/>
          <w:sz w:val="24"/>
          <w:szCs w:val="24"/>
        </w:rPr>
        <w:t>スターターの</w:t>
      </w:r>
      <w:r w:rsidR="00A928D3">
        <w:rPr>
          <w:rFonts w:hint="eastAsia"/>
          <w:sz w:val="24"/>
          <w:szCs w:val="24"/>
        </w:rPr>
        <w:t>合</w:t>
      </w:r>
      <w:bookmarkStart w:id="0" w:name="_GoBack"/>
      <w:bookmarkEnd w:id="0"/>
      <w:r w:rsidR="00A928D3">
        <w:rPr>
          <w:rFonts w:hint="eastAsia"/>
          <w:sz w:val="24"/>
          <w:szCs w:val="24"/>
        </w:rPr>
        <w:t>図は英語</w:t>
      </w:r>
      <w:r w:rsidR="0066212A">
        <w:rPr>
          <w:rFonts w:hint="eastAsia"/>
          <w:sz w:val="24"/>
          <w:szCs w:val="24"/>
        </w:rPr>
        <w:t>「Ｏｎ　ｙｏｕｒ　ｍａｒｋｓ」「Ｓｅｔ」</w:t>
      </w:r>
      <w:r w:rsidR="00885499" w:rsidRPr="00A928D3">
        <w:rPr>
          <w:rFonts w:hint="eastAsia"/>
          <w:color w:val="000000" w:themeColor="text1"/>
          <w:sz w:val="24"/>
          <w:szCs w:val="24"/>
        </w:rPr>
        <w:t>で</w:t>
      </w:r>
      <w:r w:rsidR="0066212A">
        <w:rPr>
          <w:rFonts w:hint="eastAsia"/>
          <w:sz w:val="24"/>
          <w:szCs w:val="24"/>
        </w:rPr>
        <w:t>行い、</w:t>
      </w:r>
      <w:r w:rsidR="00A212AE" w:rsidRPr="003F49A7">
        <w:rPr>
          <w:rFonts w:hint="eastAsia"/>
          <w:sz w:val="24"/>
          <w:szCs w:val="24"/>
        </w:rPr>
        <w:t>不正</w:t>
      </w:r>
      <w:r w:rsidR="0066212A">
        <w:rPr>
          <w:rFonts w:hint="eastAsia"/>
          <w:sz w:val="24"/>
          <w:szCs w:val="24"/>
        </w:rPr>
        <w:t>スタートは、一人が２回で失格とする。</w:t>
      </w:r>
    </w:p>
    <w:p w:rsidR="00615A4D" w:rsidRDefault="00912F9B" w:rsidP="00912F9B">
      <w:pPr>
        <w:pStyle w:val="a3"/>
        <w:ind w:leftChars="0" w:left="567" w:firstLineChars="100" w:firstLine="240"/>
        <w:rPr>
          <w:sz w:val="24"/>
          <w:szCs w:val="24"/>
        </w:rPr>
      </w:pPr>
      <w:r w:rsidRPr="00912F9B">
        <w:rPr>
          <w:rFonts w:hint="eastAsia"/>
          <w:sz w:val="24"/>
          <w:szCs w:val="24"/>
        </w:rPr>
        <w:t>スタートの方法は、クラウチングスタートもしくはスタンディングスタートとする。</w:t>
      </w:r>
    </w:p>
    <w:p w:rsidR="00885499" w:rsidRPr="00A928D3" w:rsidRDefault="00885499" w:rsidP="00A928D3">
      <w:pPr>
        <w:pStyle w:val="a3"/>
        <w:ind w:leftChars="0" w:left="567"/>
        <w:rPr>
          <w:color w:val="000000" w:themeColor="text1"/>
          <w:sz w:val="24"/>
          <w:szCs w:val="24"/>
        </w:rPr>
      </w:pPr>
      <w:r w:rsidRPr="00A928D3">
        <w:rPr>
          <w:rFonts w:hint="eastAsia"/>
          <w:color w:val="000000" w:themeColor="text1"/>
          <w:sz w:val="24"/>
          <w:szCs w:val="24"/>
        </w:rPr>
        <w:t>３年生以下５０ｍは、スターティングブロックは使用しない。スタンディングスタートとする。</w:t>
      </w:r>
    </w:p>
    <w:p w:rsidR="00605C53" w:rsidRPr="003F49A7" w:rsidRDefault="00605C53" w:rsidP="006A1F54">
      <w:pPr>
        <w:pStyle w:val="a3"/>
        <w:numPr>
          <w:ilvl w:val="0"/>
          <w:numId w:val="2"/>
        </w:numPr>
        <w:ind w:leftChars="0" w:left="567" w:hanging="578"/>
        <w:rPr>
          <w:sz w:val="24"/>
          <w:szCs w:val="24"/>
        </w:rPr>
      </w:pPr>
      <w:r w:rsidRPr="003F49A7">
        <w:rPr>
          <w:rFonts w:hint="eastAsia"/>
          <w:sz w:val="24"/>
          <w:szCs w:val="24"/>
        </w:rPr>
        <w:t>トラック競技とフィールド競技を兼ねている場合は、トラック競技を優先する。この場合は、</w:t>
      </w:r>
      <w:r w:rsidR="00AB1A94" w:rsidRPr="003F49A7">
        <w:rPr>
          <w:rFonts w:hint="eastAsia"/>
          <w:sz w:val="24"/>
          <w:szCs w:val="24"/>
        </w:rPr>
        <w:t>必ず</w:t>
      </w:r>
      <w:r w:rsidRPr="003F49A7">
        <w:rPr>
          <w:rFonts w:hint="eastAsia"/>
          <w:sz w:val="24"/>
          <w:szCs w:val="24"/>
        </w:rPr>
        <w:t>フィールドの審判員に申し出て許可を得ること。</w:t>
      </w:r>
    </w:p>
    <w:p w:rsidR="00EC45A7" w:rsidRDefault="00615A4D" w:rsidP="006A1F54">
      <w:pPr>
        <w:pStyle w:val="a3"/>
        <w:numPr>
          <w:ilvl w:val="0"/>
          <w:numId w:val="2"/>
        </w:numPr>
        <w:ind w:leftChars="0" w:left="567" w:hanging="567"/>
        <w:rPr>
          <w:sz w:val="24"/>
          <w:szCs w:val="24"/>
        </w:rPr>
      </w:pPr>
      <w:r w:rsidRPr="003F49A7">
        <w:rPr>
          <w:rFonts w:hint="eastAsia"/>
          <w:sz w:val="24"/>
          <w:szCs w:val="24"/>
        </w:rPr>
        <w:t>フィールド競技の競技開始前の練習は、審判員の指示によって行う。</w:t>
      </w:r>
      <w:r w:rsidR="00805F90" w:rsidRPr="003F49A7">
        <w:rPr>
          <w:rFonts w:hint="eastAsia"/>
          <w:sz w:val="24"/>
          <w:szCs w:val="24"/>
        </w:rPr>
        <w:t>ジャベリック</w:t>
      </w:r>
      <w:r w:rsidR="0023452D" w:rsidRPr="003F49A7">
        <w:rPr>
          <w:rFonts w:hint="eastAsia"/>
          <w:sz w:val="24"/>
          <w:szCs w:val="24"/>
        </w:rPr>
        <w:t>ボール</w:t>
      </w:r>
      <w:r w:rsidRPr="003F49A7">
        <w:rPr>
          <w:rFonts w:hint="eastAsia"/>
          <w:sz w:val="24"/>
          <w:szCs w:val="24"/>
        </w:rPr>
        <w:t>投</w:t>
      </w:r>
      <w:r w:rsidR="00DA23F4" w:rsidRPr="003F49A7">
        <w:rPr>
          <w:rFonts w:hint="eastAsia"/>
          <w:sz w:val="24"/>
          <w:szCs w:val="24"/>
        </w:rPr>
        <w:t>は競技開始</w:t>
      </w:r>
      <w:r w:rsidR="00BB6225" w:rsidRPr="003F49A7">
        <w:rPr>
          <w:rFonts w:hint="eastAsia"/>
          <w:sz w:val="24"/>
          <w:szCs w:val="24"/>
        </w:rPr>
        <w:t>３０</w:t>
      </w:r>
      <w:r w:rsidRPr="003F49A7">
        <w:rPr>
          <w:rFonts w:hint="eastAsia"/>
          <w:sz w:val="24"/>
          <w:szCs w:val="24"/>
        </w:rPr>
        <w:t>分前より、審判の指示で練習を行う。それ以外には、勝手に練習を行わ</w:t>
      </w:r>
      <w:r w:rsidR="000B3D48">
        <w:rPr>
          <w:rFonts w:hint="eastAsia"/>
          <w:sz w:val="24"/>
          <w:szCs w:val="24"/>
        </w:rPr>
        <w:t>ない</w:t>
      </w:r>
      <w:r w:rsidRPr="003F49A7">
        <w:rPr>
          <w:rFonts w:hint="eastAsia"/>
          <w:sz w:val="24"/>
          <w:szCs w:val="24"/>
        </w:rPr>
        <w:t>。</w:t>
      </w:r>
    </w:p>
    <w:p w:rsidR="00615A4D" w:rsidRDefault="000B3D48" w:rsidP="00EC45A7">
      <w:pPr>
        <w:pStyle w:val="a3"/>
        <w:ind w:leftChars="0" w:left="567" w:firstLineChars="100" w:firstLine="240"/>
        <w:rPr>
          <w:sz w:val="24"/>
          <w:szCs w:val="24"/>
        </w:rPr>
      </w:pPr>
      <w:r>
        <w:rPr>
          <w:rFonts w:hint="eastAsia"/>
          <w:sz w:val="24"/>
          <w:szCs w:val="24"/>
        </w:rPr>
        <w:t>また、ジャベボールは</w:t>
      </w:r>
      <w:r w:rsidR="00EC45A7">
        <w:rPr>
          <w:rFonts w:hint="eastAsia"/>
          <w:sz w:val="24"/>
          <w:szCs w:val="24"/>
        </w:rPr>
        <w:t>参加団体と</w:t>
      </w:r>
      <w:r w:rsidR="00380ABB">
        <w:rPr>
          <w:rFonts w:hint="eastAsia"/>
          <w:sz w:val="24"/>
          <w:szCs w:val="24"/>
        </w:rPr>
        <w:t>本主催者が準備したものを使用する。</w:t>
      </w:r>
      <w:r w:rsidR="00EC45A7">
        <w:rPr>
          <w:rFonts w:hint="eastAsia"/>
          <w:sz w:val="24"/>
          <w:szCs w:val="24"/>
        </w:rPr>
        <w:t>参加団体は、出場選手数により競技で使用できるジャベボールを準備する。５名以上は１個、１０</w:t>
      </w:r>
      <w:r w:rsidR="00EC45A7">
        <w:rPr>
          <w:rFonts w:hint="eastAsia"/>
          <w:sz w:val="24"/>
          <w:szCs w:val="24"/>
        </w:rPr>
        <w:lastRenderedPageBreak/>
        <w:t>名以上は２個、２０名以上は３個とする。</w:t>
      </w:r>
      <w:r w:rsidR="008639A9">
        <w:rPr>
          <w:rFonts w:hint="eastAsia"/>
          <w:sz w:val="24"/>
          <w:szCs w:val="24"/>
        </w:rPr>
        <w:t>団体受付時に</w:t>
      </w:r>
      <w:r w:rsidR="008639A9" w:rsidRPr="003F49A7">
        <w:rPr>
          <w:sz w:val="24"/>
          <w:szCs w:val="24"/>
        </w:rPr>
        <w:t>提出する。</w:t>
      </w:r>
    </w:p>
    <w:p w:rsidR="00343E16" w:rsidRPr="003F49A7" w:rsidRDefault="00343E16" w:rsidP="00EC45A7">
      <w:pPr>
        <w:pStyle w:val="a3"/>
        <w:ind w:leftChars="0" w:left="567" w:firstLineChars="100" w:firstLine="240"/>
        <w:rPr>
          <w:sz w:val="24"/>
          <w:szCs w:val="24"/>
        </w:rPr>
      </w:pPr>
    </w:p>
    <w:p w:rsidR="00615A4D" w:rsidRDefault="00517508" w:rsidP="00615A4D">
      <w:pPr>
        <w:pStyle w:val="a3"/>
        <w:numPr>
          <w:ilvl w:val="0"/>
          <w:numId w:val="2"/>
        </w:numPr>
        <w:ind w:leftChars="0"/>
        <w:rPr>
          <w:sz w:val="24"/>
          <w:szCs w:val="24"/>
        </w:rPr>
      </w:pPr>
      <w:r>
        <w:rPr>
          <w:rFonts w:hint="eastAsia"/>
          <w:sz w:val="24"/>
          <w:szCs w:val="24"/>
        </w:rPr>
        <w:t>走高跳、</w:t>
      </w:r>
      <w:r w:rsidRPr="003F49A7">
        <w:rPr>
          <w:rFonts w:hint="eastAsia"/>
          <w:sz w:val="24"/>
          <w:szCs w:val="24"/>
        </w:rPr>
        <w:t>走幅跳</w:t>
      </w:r>
      <w:r w:rsidR="00805F90" w:rsidRPr="003F49A7">
        <w:rPr>
          <w:rFonts w:hint="eastAsia"/>
          <w:sz w:val="24"/>
          <w:szCs w:val="24"/>
        </w:rPr>
        <w:t>とジャベリックボール投</w:t>
      </w:r>
      <w:r w:rsidR="00830B6A" w:rsidRPr="003F49A7">
        <w:rPr>
          <w:rFonts w:hint="eastAsia"/>
          <w:sz w:val="24"/>
          <w:szCs w:val="24"/>
        </w:rPr>
        <w:t>については、</w:t>
      </w:r>
      <w:r w:rsidR="0066212A">
        <w:rPr>
          <w:rFonts w:hint="eastAsia"/>
          <w:sz w:val="24"/>
          <w:szCs w:val="24"/>
        </w:rPr>
        <w:t>２</w:t>
      </w:r>
      <w:r w:rsidR="00830B6A" w:rsidRPr="003F49A7">
        <w:rPr>
          <w:rFonts w:hint="eastAsia"/>
          <w:sz w:val="24"/>
          <w:szCs w:val="24"/>
        </w:rPr>
        <w:t>回の試技とする</w:t>
      </w:r>
      <w:r w:rsidR="00FC1881" w:rsidRPr="003F49A7">
        <w:rPr>
          <w:rFonts w:hint="eastAsia"/>
          <w:sz w:val="24"/>
          <w:szCs w:val="24"/>
        </w:rPr>
        <w:t>。</w:t>
      </w:r>
      <w:r w:rsidR="00343E16" w:rsidRPr="00343E16">
        <w:rPr>
          <w:rFonts w:ascii="ＭＳ 明朝" w:hAnsi="ＭＳ 明朝" w:hint="eastAsia"/>
          <w:sz w:val="24"/>
          <w:szCs w:val="24"/>
        </w:rPr>
        <w:t>走高跳（はさみ跳び）のマットへの着地は足裏からとし、背･腰等からの着地は、無効試技となる。</w:t>
      </w:r>
    </w:p>
    <w:p w:rsidR="00343E16" w:rsidRDefault="00343E16" w:rsidP="00343E16">
      <w:pPr>
        <w:rPr>
          <w:rFonts w:ascii="ＭＳ 明朝" w:hAnsi="ＭＳ 明朝"/>
          <w:sz w:val="24"/>
          <w:szCs w:val="24"/>
        </w:rPr>
      </w:pPr>
      <w:r>
        <w:rPr>
          <w:rFonts w:ascii="ＭＳ 明朝" w:hAnsi="ＭＳ 明朝" w:hint="eastAsia"/>
          <w:sz w:val="24"/>
          <w:szCs w:val="24"/>
        </w:rPr>
        <w:t>（５）</w:t>
      </w:r>
      <w:r w:rsidRPr="00343E16">
        <w:rPr>
          <w:rFonts w:ascii="ＭＳ 明朝" w:hAnsi="ＭＳ 明朝" w:hint="eastAsia"/>
          <w:sz w:val="24"/>
          <w:szCs w:val="24"/>
        </w:rPr>
        <w:t>８０mハードルの規定</w:t>
      </w:r>
    </w:p>
    <w:p w:rsidR="00343E16" w:rsidRPr="00343E16" w:rsidRDefault="00343E16" w:rsidP="00343E16">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5920" behindDoc="0" locked="0" layoutInCell="1" allowOverlap="1" wp14:anchorId="137E4536" wp14:editId="6E31F532">
                <wp:simplePos x="0" y="0"/>
                <wp:positionH relativeFrom="column">
                  <wp:posOffset>4337684</wp:posOffset>
                </wp:positionH>
                <wp:positionV relativeFrom="paragraph">
                  <wp:posOffset>88264</wp:posOffset>
                </wp:positionV>
                <wp:extent cx="9525" cy="13049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9525" cy="1304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6D9EEC" id="直線コネクタ 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5pt,6.95pt" to="342.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" strokecolor="windowText" strokeweight=".5pt">
                <v:stroke joinstyle="miter"/>
              </v:line>
            </w:pict>
          </mc:Fallback>
        </mc:AlternateContent>
      </w:r>
      <w:r>
        <w:rPr>
          <w:rFonts w:ascii="ＭＳ 明朝" w:hAnsi="ＭＳ 明朝" w:hint="eastAsia"/>
          <w:noProof/>
          <w:sz w:val="24"/>
          <w:szCs w:val="24"/>
        </w:rPr>
        <mc:AlternateContent>
          <mc:Choice Requires="wps">
            <w:drawing>
              <wp:anchor distT="0" distB="0" distL="114300" distR="114300" simplePos="0" relativeHeight="251663872" behindDoc="0" locked="0" layoutInCell="1" allowOverlap="1">
                <wp:simplePos x="0" y="0"/>
                <wp:positionH relativeFrom="column">
                  <wp:posOffset>3747135</wp:posOffset>
                </wp:positionH>
                <wp:positionV relativeFrom="paragraph">
                  <wp:posOffset>88265</wp:posOffset>
                </wp:positionV>
                <wp:extent cx="0" cy="13144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13144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5BFF73" id="直線コネクタ 7"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95.05pt,6.95pt" to="295.0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" strokecolor="black [3213]" strokeweight=".5pt">
                <v:stroke joinstyle="miter"/>
              </v:line>
            </w:pict>
          </mc:Fallback>
        </mc:AlternateContent>
      </w:r>
      <w:r>
        <w:rPr>
          <w:rFonts w:ascii="ＭＳ 明朝" w:hAnsi="ＭＳ 明朝" w:hint="eastAsia"/>
          <w:noProof/>
          <w:sz w:val="24"/>
          <w:szCs w:val="24"/>
        </w:rPr>
        <mc:AlternateContent>
          <mc:Choice Requires="wps">
            <w:drawing>
              <wp:anchor distT="0" distB="0" distL="114300" distR="114300" simplePos="0" relativeHeight="251661824" behindDoc="0" locked="0" layoutInCell="1" allowOverlap="1" wp14:anchorId="48E3D271" wp14:editId="670D180F">
                <wp:simplePos x="0" y="0"/>
                <wp:positionH relativeFrom="column">
                  <wp:posOffset>327660</wp:posOffset>
                </wp:positionH>
                <wp:positionV relativeFrom="paragraph">
                  <wp:posOffset>78740</wp:posOffset>
                </wp:positionV>
                <wp:extent cx="0" cy="13144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314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914DA8" id="直線コネクタ 6"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5.8pt,6.2pt" to="25.8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" strokecolor="windowText" strokeweight=".5pt">
                <v:stroke joinstyle="miter"/>
              </v:line>
            </w:pict>
          </mc:Fallback>
        </mc:AlternateContent>
      </w: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3032760</wp:posOffset>
                </wp:positionH>
                <wp:positionV relativeFrom="paragraph">
                  <wp:posOffset>88265</wp:posOffset>
                </wp:positionV>
                <wp:extent cx="0" cy="131445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13144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0A0A7"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38.8pt,6.95pt" to="238.8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" strokecolor="black [3213]" strokeweight=".5pt">
                <v:stroke joinstyle="miter"/>
              </v:line>
            </w:pict>
          </mc:Fallback>
        </mc:AlternateContent>
      </w: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2108835</wp:posOffset>
                </wp:positionH>
                <wp:positionV relativeFrom="paragraph">
                  <wp:posOffset>97789</wp:posOffset>
                </wp:positionV>
                <wp:extent cx="0" cy="13049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0" cy="13049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0ACB76" id="直線コネクタ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7.7pt" to="166.0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" strokecolor="black [3213]" strokeweight=".5pt">
                <v:stroke joinstyle="miter"/>
              </v:line>
            </w:pict>
          </mc:Fallback>
        </mc:AlternateContent>
      </w:r>
      <w:r>
        <w:rPr>
          <w:rFonts w:ascii="ＭＳ 明朝" w:hAnsi="ＭＳ 明朝" w:hint="eastAsia"/>
          <w:noProof/>
          <w:sz w:val="24"/>
          <w:szCs w:val="24"/>
        </w:rPr>
        <mc:AlternateContent>
          <mc:Choice Requires="wps">
            <w:drawing>
              <wp:anchor distT="0" distB="0" distL="114300" distR="114300" simplePos="0" relativeHeight="251650560" behindDoc="0" locked="0" layoutInCell="1" allowOverlap="1">
                <wp:simplePos x="0" y="0"/>
                <wp:positionH relativeFrom="column">
                  <wp:posOffset>327660</wp:posOffset>
                </wp:positionH>
                <wp:positionV relativeFrom="paragraph">
                  <wp:posOffset>78740</wp:posOffset>
                </wp:positionV>
                <wp:extent cx="5753100" cy="1314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1314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B40CDB" id="正方形/長方形 1" o:spid="_x0000_s1026" style="position:absolute;left:0;text-align:left;margin-left:25.8pt;margin-top:6.2pt;width:453pt;height:1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" filled="f" strokecolor="black [3213]" strokeweight="1pt"/>
            </w:pict>
          </mc:Fallback>
        </mc:AlternateContent>
      </w:r>
      <w:r>
        <w:rPr>
          <w:rFonts w:ascii="ＭＳ 明朝" w:hAnsi="ＭＳ 明朝"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784859</wp:posOffset>
                </wp:positionH>
                <wp:positionV relativeFrom="paragraph">
                  <wp:posOffset>78740</wp:posOffset>
                </wp:positionV>
                <wp:extent cx="9525" cy="1314450"/>
                <wp:effectExtent l="0" t="0" r="28575" b="19050"/>
                <wp:wrapNone/>
                <wp:docPr id="3" name="直線コネクタ 3"/>
                <wp:cNvGraphicFramePr/>
                <a:graphic xmlns:a="http://schemas.openxmlformats.org/drawingml/2006/main">
                  <a:graphicData uri="http://schemas.microsoft.com/office/word/2010/wordprocessingShape">
                    <wps:wsp>
                      <wps:cNvCnPr/>
                      <wps:spPr>
                        <a:xfrm flipH="1">
                          <a:off x="0" y="0"/>
                          <a:ext cx="9525" cy="13144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EC5842" id="直線コネクタ 3"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6.2pt" to="62.5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" strokecolor="black [3213]" strokeweight=".5pt">
                <v:stroke joinstyle="miter"/>
              </v:line>
            </w:pict>
          </mc:Fallback>
        </mc:AlternateContent>
      </w:r>
    </w:p>
    <w:p w:rsidR="00343E16" w:rsidRDefault="00343E16" w:rsidP="00343E16">
      <w:pPr>
        <w:rPr>
          <w:rFonts w:ascii="ＭＳ 明朝" w:hAnsi="ＭＳ 明朝"/>
          <w:sz w:val="24"/>
          <w:szCs w:val="24"/>
        </w:rPr>
      </w:pPr>
      <w:r w:rsidRPr="00343E16">
        <w:rPr>
          <w:rFonts w:ascii="ＭＳ 明朝" w:hAnsi="ＭＳ 明朝" w:hint="eastAsia"/>
          <w:sz w:val="24"/>
          <w:szCs w:val="24"/>
        </w:rPr>
        <w:tab/>
      </w:r>
      <w:r>
        <w:rPr>
          <w:rFonts w:ascii="ＭＳ 明朝" w:hAnsi="ＭＳ 明朝" w:hint="eastAsia"/>
          <w:sz w:val="24"/>
          <w:szCs w:val="24"/>
        </w:rPr>
        <w:t xml:space="preserve">　　</w:t>
      </w:r>
      <w:r w:rsidRPr="00343E16">
        <w:rPr>
          <w:rFonts w:ascii="ＭＳ 明朝" w:hAnsi="ＭＳ 明朝" w:hint="eastAsia"/>
          <w:sz w:val="24"/>
          <w:szCs w:val="24"/>
        </w:rPr>
        <w:t>ｽﾀｰﾄ～第1ﾊｰﾄﾞﾙ</w:t>
      </w:r>
      <w:r w:rsidRPr="00343E16">
        <w:rPr>
          <w:rFonts w:ascii="ＭＳ 明朝" w:hAnsi="ＭＳ 明朝" w:hint="eastAsia"/>
          <w:sz w:val="24"/>
          <w:szCs w:val="24"/>
        </w:rPr>
        <w:tab/>
      </w:r>
      <w:r w:rsidR="005710A3">
        <w:rPr>
          <w:rFonts w:ascii="ＭＳ 明朝" w:hAnsi="ＭＳ 明朝"/>
          <w:sz w:val="24"/>
          <w:szCs w:val="24"/>
        </w:rPr>
        <w:t xml:space="preserve">  </w:t>
      </w:r>
      <w:r>
        <w:rPr>
          <w:rFonts w:ascii="ＭＳ 明朝" w:hAnsi="ＭＳ 明朝" w:hint="eastAsia"/>
          <w:sz w:val="24"/>
          <w:szCs w:val="24"/>
        </w:rPr>
        <w:t xml:space="preserve">　</w:t>
      </w:r>
      <w:r w:rsidRPr="00343E16">
        <w:rPr>
          <w:rFonts w:ascii="ＭＳ 明朝" w:hAnsi="ＭＳ 明朝" w:hint="eastAsia"/>
          <w:sz w:val="24"/>
          <w:szCs w:val="24"/>
        </w:rPr>
        <w:t>高さ</w:t>
      </w:r>
      <w:r>
        <w:rPr>
          <w:rFonts w:ascii="ＭＳ 明朝" w:hAnsi="ＭＳ 明朝" w:hint="eastAsia"/>
          <w:sz w:val="24"/>
          <w:szCs w:val="24"/>
        </w:rPr>
        <w:t xml:space="preserve"> </w:t>
      </w:r>
      <w:r>
        <w:rPr>
          <w:rFonts w:ascii="ＭＳ 明朝" w:hAnsi="ＭＳ 明朝"/>
          <w:sz w:val="24"/>
          <w:szCs w:val="24"/>
        </w:rPr>
        <w:t xml:space="preserve">    </w:t>
      </w:r>
      <w:r w:rsidRPr="00343E16">
        <w:rPr>
          <w:rFonts w:ascii="ＭＳ 明朝" w:hAnsi="ＭＳ 明朝" w:hint="eastAsia"/>
          <w:sz w:val="24"/>
          <w:szCs w:val="24"/>
        </w:rPr>
        <w:t>ｲﾝﾀｰﾊﾞﾙ</w:t>
      </w:r>
      <w:r w:rsidRPr="00343E16">
        <w:rPr>
          <w:rFonts w:ascii="ＭＳ 明朝" w:hAnsi="ＭＳ 明朝" w:hint="eastAsia"/>
          <w:sz w:val="24"/>
          <w:szCs w:val="24"/>
        </w:rPr>
        <w:tab/>
      </w:r>
      <w:r>
        <w:rPr>
          <w:rFonts w:ascii="ＭＳ 明朝" w:hAnsi="ＭＳ 明朝"/>
          <w:sz w:val="24"/>
          <w:szCs w:val="24"/>
        </w:rPr>
        <w:t xml:space="preserve">  </w:t>
      </w:r>
      <w:r w:rsidRPr="00343E16">
        <w:rPr>
          <w:rFonts w:ascii="ＭＳ 明朝" w:hAnsi="ＭＳ 明朝" w:hint="eastAsia"/>
          <w:sz w:val="24"/>
          <w:szCs w:val="24"/>
        </w:rPr>
        <w:t>台数</w:t>
      </w:r>
      <w:r w:rsidRPr="00343E16">
        <w:rPr>
          <w:rFonts w:ascii="ＭＳ 明朝" w:hAnsi="ＭＳ 明朝" w:hint="eastAsia"/>
          <w:sz w:val="24"/>
          <w:szCs w:val="24"/>
        </w:rPr>
        <w:tab/>
      </w:r>
      <w:r>
        <w:rPr>
          <w:rFonts w:ascii="ＭＳ 明朝" w:hAnsi="ＭＳ 明朝" w:hint="eastAsia"/>
          <w:sz w:val="24"/>
          <w:szCs w:val="24"/>
        </w:rPr>
        <w:t xml:space="preserve">　 </w:t>
      </w:r>
      <w:r w:rsidRPr="00343E16">
        <w:rPr>
          <w:rFonts w:ascii="ＭＳ 明朝" w:hAnsi="ＭＳ 明朝" w:hint="eastAsia"/>
          <w:sz w:val="24"/>
          <w:szCs w:val="24"/>
        </w:rPr>
        <w:t>最終ﾊｰﾄﾞﾙ～ﾌｨﾆｯｼｭ</w:t>
      </w:r>
    </w:p>
    <w:p w:rsidR="00343E16" w:rsidRDefault="00343E16" w:rsidP="00343E16">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327659</wp:posOffset>
                </wp:positionH>
                <wp:positionV relativeFrom="paragraph">
                  <wp:posOffset>87630</wp:posOffset>
                </wp:positionV>
                <wp:extent cx="57435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7435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18A3D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6.9pt" to="478.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" strokecolor="black [3200]" strokeweight=".5pt">
                <v:stroke joinstyle="miter"/>
              </v:line>
            </w:pict>
          </mc:Fallback>
        </mc:AlternateContent>
      </w:r>
    </w:p>
    <w:p w:rsidR="00343E16" w:rsidRDefault="00343E16" w:rsidP="00343E16">
      <w:pPr>
        <w:ind w:firstLineChars="250" w:firstLine="600"/>
        <w:rPr>
          <w:rFonts w:ascii="ＭＳ 明朝" w:hAnsi="ＭＳ 明朝"/>
          <w:sz w:val="24"/>
          <w:szCs w:val="24"/>
        </w:rPr>
      </w:pPr>
      <w:r w:rsidRPr="00343E16">
        <w:rPr>
          <w:rFonts w:ascii="ＭＳ 明朝" w:hAnsi="ＭＳ 明朝" w:hint="eastAsia"/>
          <w:sz w:val="24"/>
          <w:szCs w:val="24"/>
        </w:rPr>
        <w:t>共通</w:t>
      </w:r>
      <w:r w:rsidRPr="00343E16">
        <w:rPr>
          <w:rFonts w:ascii="ＭＳ 明朝" w:hAnsi="ＭＳ 明朝" w:hint="eastAsia"/>
          <w:sz w:val="24"/>
          <w:szCs w:val="24"/>
        </w:rPr>
        <w:tab/>
        <w:t>１３ｍ</w:t>
      </w:r>
      <w:r w:rsidRPr="00343E16">
        <w:rPr>
          <w:rFonts w:ascii="ＭＳ 明朝" w:hAnsi="ＭＳ 明朝" w:hint="eastAsia"/>
          <w:sz w:val="24"/>
          <w:szCs w:val="24"/>
        </w:rPr>
        <w:tab/>
      </w:r>
      <w:r>
        <w:rPr>
          <w:rFonts w:ascii="ＭＳ 明朝" w:hAnsi="ＭＳ 明朝"/>
          <w:sz w:val="24"/>
          <w:szCs w:val="24"/>
        </w:rPr>
        <w:t xml:space="preserve">        </w:t>
      </w:r>
      <w:r w:rsidRPr="00343E16">
        <w:rPr>
          <w:rFonts w:ascii="ＭＳ 明朝" w:hAnsi="ＭＳ 明朝" w:hint="eastAsia"/>
          <w:sz w:val="24"/>
          <w:szCs w:val="24"/>
        </w:rPr>
        <w:t>７０.０㎝</w:t>
      </w:r>
      <w:r w:rsidRPr="00343E16">
        <w:rPr>
          <w:rFonts w:ascii="ＭＳ 明朝" w:hAnsi="ＭＳ 明朝" w:hint="eastAsia"/>
          <w:sz w:val="24"/>
          <w:szCs w:val="24"/>
        </w:rPr>
        <w:tab/>
        <w:t>７ｍ</w:t>
      </w:r>
      <w:r w:rsidRPr="00343E16">
        <w:rPr>
          <w:rFonts w:ascii="ＭＳ 明朝" w:hAnsi="ＭＳ 明朝" w:hint="eastAsia"/>
          <w:sz w:val="24"/>
          <w:szCs w:val="24"/>
        </w:rPr>
        <w:tab/>
      </w:r>
      <w:r>
        <w:rPr>
          <w:rFonts w:ascii="ＭＳ 明朝" w:hAnsi="ＭＳ 明朝"/>
          <w:sz w:val="24"/>
          <w:szCs w:val="24"/>
        </w:rPr>
        <w:t xml:space="preserve"> </w:t>
      </w:r>
      <w:r>
        <w:rPr>
          <w:rFonts w:ascii="ＭＳ 明朝" w:hAnsi="ＭＳ 明朝" w:hint="eastAsia"/>
          <w:sz w:val="24"/>
          <w:szCs w:val="24"/>
        </w:rPr>
        <w:t xml:space="preserve"> </w:t>
      </w:r>
      <w:r w:rsidRPr="00343E16">
        <w:rPr>
          <w:rFonts w:ascii="ＭＳ 明朝" w:hAnsi="ＭＳ 明朝" w:hint="eastAsia"/>
          <w:sz w:val="24"/>
          <w:szCs w:val="24"/>
        </w:rPr>
        <w:t>９台</w:t>
      </w:r>
      <w:r>
        <w:rPr>
          <w:rFonts w:ascii="ＭＳ 明朝" w:hAnsi="ＭＳ 明朝" w:hint="eastAsia"/>
          <w:sz w:val="24"/>
          <w:szCs w:val="24"/>
        </w:rPr>
        <w:t xml:space="preserve">　 　　　</w:t>
      </w:r>
      <w:r w:rsidRPr="00343E16">
        <w:rPr>
          <w:rFonts w:ascii="ＭＳ 明朝" w:hAnsi="ＭＳ 明朝" w:hint="eastAsia"/>
          <w:sz w:val="24"/>
          <w:szCs w:val="24"/>
        </w:rPr>
        <w:t>１１ｍ</w:t>
      </w:r>
    </w:p>
    <w:p w:rsidR="00343E16" w:rsidRDefault="00C23F88" w:rsidP="00343E16">
      <w:pPr>
        <w:ind w:firstLineChars="250" w:firstLine="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337185</wp:posOffset>
                </wp:positionH>
                <wp:positionV relativeFrom="paragraph">
                  <wp:posOffset>96520</wp:posOffset>
                </wp:positionV>
                <wp:extent cx="5753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33AF92"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55pt,7.6pt" to="479.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" strokecolor="black [3213]" strokeweight=".5pt">
                <v:stroke joinstyle="miter"/>
              </v:line>
            </w:pict>
          </mc:Fallback>
        </mc:AlternateContent>
      </w:r>
    </w:p>
    <w:p w:rsidR="00343E16" w:rsidRDefault="00343E16" w:rsidP="00343E16">
      <w:pPr>
        <w:ind w:firstLineChars="250" w:firstLine="600"/>
        <w:rPr>
          <w:rFonts w:ascii="ＭＳ 明朝" w:hAnsi="ＭＳ 明朝"/>
          <w:sz w:val="24"/>
          <w:szCs w:val="24"/>
        </w:rPr>
      </w:pPr>
      <w:r w:rsidRPr="00343E16">
        <w:rPr>
          <w:rFonts w:ascii="ＭＳ 明朝" w:hAnsi="ＭＳ 明朝" w:hint="eastAsia"/>
          <w:sz w:val="24"/>
          <w:szCs w:val="24"/>
        </w:rPr>
        <w:t>４年</w:t>
      </w:r>
      <w:r w:rsidRPr="00343E16">
        <w:rPr>
          <w:rFonts w:ascii="ＭＳ 明朝" w:hAnsi="ＭＳ 明朝" w:hint="eastAsia"/>
          <w:sz w:val="24"/>
          <w:szCs w:val="24"/>
        </w:rPr>
        <w:tab/>
        <w:t>１３ｍ</w:t>
      </w:r>
      <w:r w:rsidRPr="00343E16">
        <w:rPr>
          <w:rFonts w:ascii="ＭＳ 明朝" w:hAnsi="ＭＳ 明朝" w:hint="eastAsia"/>
          <w:sz w:val="24"/>
          <w:szCs w:val="24"/>
        </w:rPr>
        <w:tab/>
      </w:r>
      <w:r>
        <w:rPr>
          <w:rFonts w:ascii="ＭＳ 明朝" w:hAnsi="ＭＳ 明朝"/>
          <w:sz w:val="24"/>
          <w:szCs w:val="24"/>
        </w:rPr>
        <w:t xml:space="preserve">        </w:t>
      </w:r>
      <w:r w:rsidRPr="00343E16">
        <w:rPr>
          <w:rFonts w:ascii="ＭＳ 明朝" w:hAnsi="ＭＳ 明朝" w:hint="eastAsia"/>
          <w:sz w:val="24"/>
          <w:szCs w:val="24"/>
        </w:rPr>
        <w:t>６０.０㎝</w:t>
      </w:r>
      <w:r w:rsidRPr="00343E16">
        <w:rPr>
          <w:rFonts w:ascii="ＭＳ 明朝" w:hAnsi="ＭＳ 明朝" w:hint="eastAsia"/>
          <w:sz w:val="24"/>
          <w:szCs w:val="24"/>
        </w:rPr>
        <w:tab/>
        <w:t>７ｍ</w:t>
      </w:r>
      <w:r w:rsidRPr="00343E16">
        <w:rPr>
          <w:rFonts w:ascii="ＭＳ 明朝" w:hAnsi="ＭＳ 明朝" w:hint="eastAsia"/>
          <w:sz w:val="24"/>
          <w:szCs w:val="24"/>
        </w:rPr>
        <w:tab/>
      </w:r>
      <w:r>
        <w:rPr>
          <w:rFonts w:ascii="ＭＳ 明朝" w:hAnsi="ＭＳ 明朝"/>
          <w:sz w:val="24"/>
          <w:szCs w:val="24"/>
        </w:rPr>
        <w:t xml:space="preserve">  </w:t>
      </w:r>
      <w:r w:rsidRPr="00343E16">
        <w:rPr>
          <w:rFonts w:ascii="ＭＳ 明朝" w:hAnsi="ＭＳ 明朝" w:hint="eastAsia"/>
          <w:sz w:val="24"/>
          <w:szCs w:val="24"/>
        </w:rPr>
        <w:t>９台</w:t>
      </w:r>
      <w:r>
        <w:rPr>
          <w:rFonts w:ascii="ＭＳ 明朝" w:hAnsi="ＭＳ 明朝" w:hint="eastAsia"/>
          <w:sz w:val="24"/>
          <w:szCs w:val="24"/>
        </w:rPr>
        <w:t xml:space="preserve">　　 　　</w:t>
      </w:r>
      <w:r w:rsidRPr="00343E16">
        <w:rPr>
          <w:rFonts w:ascii="ＭＳ 明朝" w:hAnsi="ＭＳ 明朝" w:hint="eastAsia"/>
          <w:sz w:val="24"/>
          <w:szCs w:val="24"/>
        </w:rPr>
        <w:t>１１ｍ</w:t>
      </w:r>
    </w:p>
    <w:p w:rsidR="00343E16" w:rsidRDefault="00343E16" w:rsidP="00343E16">
      <w:pPr>
        <w:ind w:firstLineChars="400" w:firstLine="960"/>
        <w:rPr>
          <w:rFonts w:ascii="ＭＳ 明朝" w:hAnsi="ＭＳ 明朝"/>
          <w:sz w:val="24"/>
          <w:szCs w:val="24"/>
        </w:rPr>
      </w:pPr>
    </w:p>
    <w:p w:rsidR="00343E16" w:rsidRPr="00343E16" w:rsidRDefault="00343E16" w:rsidP="00343E16">
      <w:pPr>
        <w:ind w:firstLineChars="400" w:firstLine="960"/>
        <w:rPr>
          <w:rFonts w:ascii="ＭＳ 明朝" w:hAnsi="ＭＳ 明朝"/>
          <w:sz w:val="24"/>
          <w:szCs w:val="24"/>
        </w:rPr>
      </w:pPr>
    </w:p>
    <w:p w:rsidR="00343E16" w:rsidRDefault="00343E16" w:rsidP="00343E16">
      <w:pPr>
        <w:rPr>
          <w:sz w:val="24"/>
          <w:szCs w:val="24"/>
        </w:rPr>
      </w:pPr>
      <w:r w:rsidRPr="00343E16">
        <w:rPr>
          <w:rFonts w:hint="eastAsia"/>
          <w:sz w:val="24"/>
          <w:szCs w:val="24"/>
        </w:rPr>
        <w:t>（６）</w:t>
      </w:r>
      <w:r w:rsidR="00010D70" w:rsidRPr="00343E16">
        <w:rPr>
          <w:rFonts w:hint="eastAsia"/>
          <w:sz w:val="24"/>
          <w:szCs w:val="24"/>
        </w:rPr>
        <w:t>本大会において、</w:t>
      </w:r>
      <w:r w:rsidR="00DA23F4" w:rsidRPr="00343E16">
        <w:rPr>
          <w:rFonts w:hint="eastAsia"/>
          <w:sz w:val="24"/>
          <w:szCs w:val="24"/>
        </w:rPr>
        <w:t>愛知</w:t>
      </w:r>
      <w:r w:rsidR="00010D70" w:rsidRPr="00343E16">
        <w:rPr>
          <w:rFonts w:hint="eastAsia"/>
          <w:sz w:val="24"/>
          <w:szCs w:val="24"/>
        </w:rPr>
        <w:t>県</w:t>
      </w:r>
      <w:r w:rsidR="00CE4C8B" w:rsidRPr="00343E16">
        <w:rPr>
          <w:rFonts w:hint="eastAsia"/>
          <w:sz w:val="24"/>
          <w:szCs w:val="24"/>
        </w:rPr>
        <w:t>小学生リレー</w:t>
      </w:r>
      <w:r w:rsidR="00DA23F4" w:rsidRPr="00343E16">
        <w:rPr>
          <w:rFonts w:hint="eastAsia"/>
          <w:sz w:val="24"/>
          <w:szCs w:val="24"/>
        </w:rPr>
        <w:t>大会</w:t>
      </w:r>
      <w:r w:rsidR="00CE4C8B" w:rsidRPr="00343E16">
        <w:rPr>
          <w:rFonts w:hint="eastAsia"/>
          <w:sz w:val="24"/>
          <w:szCs w:val="24"/>
        </w:rPr>
        <w:t>（</w:t>
      </w:r>
      <w:r w:rsidR="003523F4" w:rsidRPr="00343E16">
        <w:rPr>
          <w:rFonts w:hint="eastAsia"/>
          <w:sz w:val="24"/>
          <w:szCs w:val="24"/>
        </w:rPr>
        <w:t>６</w:t>
      </w:r>
      <w:r w:rsidR="00CE4C8B" w:rsidRPr="00343E16">
        <w:rPr>
          <w:rFonts w:hint="eastAsia"/>
          <w:sz w:val="24"/>
          <w:szCs w:val="24"/>
        </w:rPr>
        <w:t>月</w:t>
      </w:r>
      <w:r w:rsidR="00BB6225" w:rsidRPr="00343E16">
        <w:rPr>
          <w:rFonts w:hint="eastAsia"/>
          <w:sz w:val="24"/>
          <w:szCs w:val="24"/>
        </w:rPr>
        <w:t>２</w:t>
      </w:r>
      <w:r w:rsidR="0066212A" w:rsidRPr="00343E16">
        <w:rPr>
          <w:rFonts w:hint="eastAsia"/>
          <w:sz w:val="24"/>
          <w:szCs w:val="24"/>
        </w:rPr>
        <w:t>３</w:t>
      </w:r>
      <w:r w:rsidR="00CE4C8B" w:rsidRPr="00343E16">
        <w:rPr>
          <w:rFonts w:hint="eastAsia"/>
          <w:sz w:val="24"/>
          <w:szCs w:val="24"/>
        </w:rPr>
        <w:t>日）および県小学生選手権大</w:t>
      </w:r>
    </w:p>
    <w:p w:rsidR="00343E16" w:rsidRDefault="00CE4C8B" w:rsidP="00343E16">
      <w:pPr>
        <w:ind w:firstLineChars="300" w:firstLine="720"/>
        <w:rPr>
          <w:sz w:val="24"/>
          <w:szCs w:val="24"/>
        </w:rPr>
      </w:pPr>
      <w:r w:rsidRPr="00343E16">
        <w:rPr>
          <w:rFonts w:hint="eastAsia"/>
          <w:sz w:val="24"/>
          <w:szCs w:val="24"/>
        </w:rPr>
        <w:t>会（</w:t>
      </w:r>
      <w:r w:rsidR="003523F4" w:rsidRPr="00343E16">
        <w:rPr>
          <w:rFonts w:hint="eastAsia"/>
          <w:sz w:val="24"/>
          <w:szCs w:val="24"/>
        </w:rPr>
        <w:t>１</w:t>
      </w:r>
      <w:r w:rsidR="0066212A" w:rsidRPr="00343E16">
        <w:rPr>
          <w:rFonts w:hint="eastAsia"/>
          <w:sz w:val="24"/>
          <w:szCs w:val="24"/>
        </w:rPr>
        <w:t>１</w:t>
      </w:r>
      <w:r w:rsidRPr="00343E16">
        <w:rPr>
          <w:rFonts w:hint="eastAsia"/>
          <w:sz w:val="24"/>
          <w:szCs w:val="24"/>
        </w:rPr>
        <w:t>月</w:t>
      </w:r>
      <w:r w:rsidR="0066212A" w:rsidRPr="00343E16">
        <w:rPr>
          <w:rFonts w:hint="eastAsia"/>
          <w:sz w:val="24"/>
          <w:szCs w:val="24"/>
        </w:rPr>
        <w:t>４</w:t>
      </w:r>
      <w:r w:rsidRPr="00343E16">
        <w:rPr>
          <w:rFonts w:hint="eastAsia"/>
          <w:sz w:val="24"/>
          <w:szCs w:val="24"/>
        </w:rPr>
        <w:t>日）の</w:t>
      </w:r>
      <w:r w:rsidR="00010D70" w:rsidRPr="00343E16">
        <w:rPr>
          <w:rFonts w:hint="eastAsia"/>
          <w:sz w:val="24"/>
          <w:szCs w:val="24"/>
        </w:rPr>
        <w:t>参加記録を突破した者は、</w:t>
      </w:r>
      <w:r w:rsidRPr="00343E16">
        <w:rPr>
          <w:rFonts w:hint="eastAsia"/>
          <w:sz w:val="24"/>
          <w:szCs w:val="24"/>
        </w:rPr>
        <w:t>大会</w:t>
      </w:r>
      <w:r w:rsidR="003523F4" w:rsidRPr="00343E16">
        <w:rPr>
          <w:rFonts w:hint="eastAsia"/>
          <w:sz w:val="24"/>
          <w:szCs w:val="24"/>
        </w:rPr>
        <w:t>への参加資格を得られる。参加</w:t>
      </w:r>
    </w:p>
    <w:p w:rsidR="00010D70" w:rsidRPr="00343E16" w:rsidRDefault="003523F4" w:rsidP="00343E16">
      <w:pPr>
        <w:ind w:firstLineChars="300" w:firstLine="720"/>
        <w:rPr>
          <w:sz w:val="24"/>
          <w:szCs w:val="24"/>
        </w:rPr>
      </w:pPr>
      <w:r w:rsidRPr="00343E16">
        <w:rPr>
          <w:rFonts w:hint="eastAsia"/>
          <w:sz w:val="24"/>
          <w:szCs w:val="24"/>
        </w:rPr>
        <w:t>を希望する場合は、</w:t>
      </w:r>
      <w:r w:rsidR="00BE291B" w:rsidRPr="00343E16">
        <w:rPr>
          <w:rFonts w:hint="eastAsia"/>
          <w:sz w:val="24"/>
          <w:szCs w:val="24"/>
        </w:rPr>
        <w:t>愛知陸協のホームページ</w:t>
      </w:r>
      <w:r w:rsidR="00010D70" w:rsidRPr="00343E16">
        <w:rPr>
          <w:rFonts w:hint="eastAsia"/>
          <w:sz w:val="24"/>
          <w:szCs w:val="24"/>
        </w:rPr>
        <w:t>を参照し、参加申し込みをすること。</w:t>
      </w:r>
    </w:p>
    <w:p w:rsidR="00830B6A" w:rsidRPr="003F49A7" w:rsidRDefault="00830B6A" w:rsidP="00830B6A">
      <w:pPr>
        <w:pStyle w:val="a3"/>
        <w:ind w:leftChars="0"/>
        <w:rPr>
          <w:sz w:val="24"/>
          <w:szCs w:val="24"/>
        </w:rPr>
      </w:pPr>
    </w:p>
    <w:p w:rsidR="00BD232E" w:rsidRPr="003F49A7" w:rsidRDefault="005C4690" w:rsidP="00BD232E">
      <w:pP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５</w:t>
      </w:r>
      <w:r w:rsidR="00830B6A" w:rsidRPr="003F49A7">
        <w:rPr>
          <w:rFonts w:ascii="ＭＳ ゴシック" w:eastAsia="ＭＳ ゴシック" w:hAnsi="ＭＳ ゴシック" w:hint="eastAsia"/>
          <w:sz w:val="24"/>
          <w:szCs w:val="24"/>
        </w:rPr>
        <w:t xml:space="preserve">　</w:t>
      </w:r>
      <w:r w:rsidR="00BD232E" w:rsidRPr="003F49A7">
        <w:rPr>
          <w:rFonts w:ascii="ＭＳ ゴシック" w:eastAsia="ＭＳ ゴシック" w:hAnsi="ＭＳ ゴシック" w:hint="eastAsia"/>
          <w:sz w:val="24"/>
          <w:szCs w:val="24"/>
        </w:rPr>
        <w:t>競技用靴について</w:t>
      </w:r>
    </w:p>
    <w:p w:rsidR="00A212AE" w:rsidRPr="003F49A7" w:rsidRDefault="00BD232E" w:rsidP="00BD232E">
      <w:pPr>
        <w:ind w:leftChars="100" w:left="210" w:firstLineChars="100" w:firstLine="240"/>
        <w:rPr>
          <w:sz w:val="24"/>
          <w:szCs w:val="24"/>
        </w:rPr>
      </w:pPr>
      <w:r w:rsidRPr="003F49A7">
        <w:rPr>
          <w:rFonts w:hint="eastAsia"/>
          <w:sz w:val="24"/>
          <w:szCs w:val="24"/>
        </w:rPr>
        <w:t>スパイクピンの長さは９㎜以内とする。ただし、走高跳</w:t>
      </w:r>
      <w:r w:rsidRPr="003F49A7">
        <w:rPr>
          <w:rFonts w:ascii="ＭＳ 明朝" w:hAnsi="ＭＳ 明朝" w:hint="eastAsia"/>
          <w:sz w:val="24"/>
          <w:szCs w:val="24"/>
        </w:rPr>
        <w:t>12</w:t>
      </w:r>
      <w:r w:rsidRPr="003F49A7">
        <w:rPr>
          <w:rFonts w:hint="eastAsia"/>
          <w:sz w:val="24"/>
          <w:szCs w:val="24"/>
        </w:rPr>
        <w:t>㎜以内とし、スパイクピンの先端近くで少なくとも長さの半分は、４㎜四方以内でなければならない。なお、スパイクピンの数は</w:t>
      </w:r>
      <w:r w:rsidRPr="003F49A7">
        <w:rPr>
          <w:rFonts w:ascii="ＭＳ 明朝" w:hAnsi="ＭＳ 明朝" w:hint="eastAsia"/>
          <w:sz w:val="24"/>
          <w:szCs w:val="24"/>
        </w:rPr>
        <w:t>11</w:t>
      </w:r>
      <w:r w:rsidRPr="003F49A7">
        <w:rPr>
          <w:rFonts w:hint="eastAsia"/>
          <w:sz w:val="24"/>
          <w:szCs w:val="24"/>
        </w:rPr>
        <w:t>本以内とする。</w:t>
      </w:r>
      <w:r w:rsidR="00912F9B" w:rsidRPr="00912F9B">
        <w:rPr>
          <w:rFonts w:hint="eastAsia"/>
          <w:sz w:val="24"/>
          <w:szCs w:val="24"/>
        </w:rPr>
        <w:t>裸足での競技は禁止する。</w:t>
      </w:r>
    </w:p>
    <w:p w:rsidR="00E4100C" w:rsidRPr="003F49A7" w:rsidRDefault="00E4100C" w:rsidP="00FC1881">
      <w:pPr>
        <w:rPr>
          <w:rFonts w:ascii="ＭＳ ゴシック" w:eastAsia="ＭＳ ゴシック" w:hAnsi="ＭＳ ゴシック"/>
          <w:sz w:val="24"/>
          <w:szCs w:val="24"/>
        </w:rPr>
      </w:pPr>
    </w:p>
    <w:p w:rsidR="00033549" w:rsidRPr="003F49A7" w:rsidRDefault="00C21BCB" w:rsidP="00FC1881">
      <w:pP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６</w:t>
      </w:r>
      <w:r w:rsidR="007B35EB" w:rsidRPr="003F49A7">
        <w:rPr>
          <w:rFonts w:ascii="ＭＳ ゴシック" w:eastAsia="ＭＳ ゴシック" w:hAnsi="ＭＳ ゴシック" w:hint="eastAsia"/>
          <w:sz w:val="24"/>
          <w:szCs w:val="24"/>
        </w:rPr>
        <w:t xml:space="preserve">　</w:t>
      </w:r>
      <w:r w:rsidR="00033549" w:rsidRPr="003F49A7">
        <w:rPr>
          <w:rFonts w:ascii="ＭＳ ゴシック" w:eastAsia="ＭＳ ゴシック" w:hAnsi="ＭＳ ゴシック" w:hint="eastAsia"/>
          <w:sz w:val="24"/>
          <w:szCs w:val="24"/>
        </w:rPr>
        <w:t>競技場の使用について</w:t>
      </w:r>
    </w:p>
    <w:p w:rsidR="00033549" w:rsidRPr="003F49A7" w:rsidRDefault="007B35EB" w:rsidP="006A1F54">
      <w:pPr>
        <w:pStyle w:val="a3"/>
        <w:numPr>
          <w:ilvl w:val="0"/>
          <w:numId w:val="3"/>
        </w:numPr>
        <w:ind w:leftChars="0" w:left="567" w:hanging="567"/>
        <w:rPr>
          <w:sz w:val="24"/>
          <w:szCs w:val="24"/>
        </w:rPr>
      </w:pPr>
      <w:r w:rsidRPr="003F49A7">
        <w:rPr>
          <w:rFonts w:hint="eastAsia"/>
          <w:sz w:val="24"/>
          <w:szCs w:val="24"/>
        </w:rPr>
        <w:t>応援はスタンドで行うこと。必要のない場合は、スタンドエリアから降りて競技エリアに入ったり通過したりしないこと。また、</w:t>
      </w:r>
      <w:r w:rsidR="00033549" w:rsidRPr="003F49A7">
        <w:rPr>
          <w:rFonts w:hint="eastAsia"/>
          <w:sz w:val="24"/>
          <w:szCs w:val="24"/>
        </w:rPr>
        <w:t>本部席前</w:t>
      </w:r>
      <w:r w:rsidRPr="003F49A7">
        <w:rPr>
          <w:rFonts w:hint="eastAsia"/>
          <w:sz w:val="24"/>
          <w:szCs w:val="24"/>
        </w:rPr>
        <w:t>を通過しないこと。</w:t>
      </w:r>
    </w:p>
    <w:p w:rsidR="00033549" w:rsidRPr="003F49A7" w:rsidRDefault="00033549" w:rsidP="00033549">
      <w:pPr>
        <w:pStyle w:val="a3"/>
        <w:numPr>
          <w:ilvl w:val="0"/>
          <w:numId w:val="3"/>
        </w:numPr>
        <w:ind w:leftChars="0"/>
        <w:rPr>
          <w:sz w:val="24"/>
          <w:szCs w:val="24"/>
        </w:rPr>
      </w:pPr>
      <w:r w:rsidRPr="003F49A7">
        <w:rPr>
          <w:rFonts w:hint="eastAsia"/>
          <w:sz w:val="24"/>
          <w:szCs w:val="24"/>
        </w:rPr>
        <w:t>清掃・ごみ処理は、各</w:t>
      </w:r>
      <w:r w:rsidR="00805F90" w:rsidRPr="003F49A7">
        <w:rPr>
          <w:rFonts w:hint="eastAsia"/>
          <w:sz w:val="24"/>
          <w:szCs w:val="24"/>
        </w:rPr>
        <w:t>団体</w:t>
      </w:r>
      <w:r w:rsidR="00380ABB">
        <w:rPr>
          <w:rFonts w:hint="eastAsia"/>
          <w:sz w:val="24"/>
          <w:szCs w:val="24"/>
        </w:rPr>
        <w:t>・</w:t>
      </w:r>
      <w:r w:rsidRPr="003F49A7">
        <w:rPr>
          <w:rFonts w:hint="eastAsia"/>
          <w:sz w:val="24"/>
          <w:szCs w:val="24"/>
        </w:rPr>
        <w:t>各自で責任をもって行い、環境美化に努める</w:t>
      </w:r>
      <w:r w:rsidR="00C9088E" w:rsidRPr="003F49A7">
        <w:rPr>
          <w:rFonts w:hint="eastAsia"/>
          <w:sz w:val="24"/>
          <w:szCs w:val="24"/>
        </w:rPr>
        <w:t>こと</w:t>
      </w:r>
      <w:r w:rsidRPr="003F49A7">
        <w:rPr>
          <w:rFonts w:hint="eastAsia"/>
          <w:sz w:val="24"/>
          <w:szCs w:val="24"/>
        </w:rPr>
        <w:t>。</w:t>
      </w:r>
    </w:p>
    <w:p w:rsidR="00033549" w:rsidRPr="003F49A7" w:rsidRDefault="00033549" w:rsidP="00033549">
      <w:pPr>
        <w:rPr>
          <w:sz w:val="24"/>
          <w:szCs w:val="24"/>
        </w:rPr>
      </w:pPr>
    </w:p>
    <w:p w:rsidR="00033549" w:rsidRPr="003F49A7" w:rsidRDefault="00BD232E" w:rsidP="00033549">
      <w:pPr>
        <w:rPr>
          <w:rFonts w:ascii="ＭＳ ゴシック" w:eastAsia="ＭＳ ゴシック" w:hAnsi="ＭＳ ゴシック"/>
          <w:sz w:val="24"/>
          <w:szCs w:val="24"/>
        </w:rPr>
      </w:pPr>
      <w:r w:rsidRPr="003F49A7">
        <w:rPr>
          <w:rFonts w:ascii="ＭＳ ゴシック" w:eastAsia="ＭＳ ゴシック" w:hAnsi="ＭＳ ゴシック" w:hint="eastAsia"/>
          <w:sz w:val="24"/>
          <w:szCs w:val="24"/>
        </w:rPr>
        <w:t>７</w:t>
      </w:r>
      <w:r w:rsidR="00033549" w:rsidRPr="003F49A7">
        <w:rPr>
          <w:rFonts w:ascii="ＭＳ ゴシック" w:eastAsia="ＭＳ ゴシック" w:hAnsi="ＭＳ ゴシック" w:hint="eastAsia"/>
          <w:sz w:val="24"/>
          <w:szCs w:val="24"/>
        </w:rPr>
        <w:t xml:space="preserve">　その他</w:t>
      </w:r>
    </w:p>
    <w:p w:rsidR="00033549" w:rsidRPr="003F49A7" w:rsidRDefault="00033549" w:rsidP="006A1F54">
      <w:pPr>
        <w:pStyle w:val="a3"/>
        <w:numPr>
          <w:ilvl w:val="0"/>
          <w:numId w:val="4"/>
        </w:numPr>
        <w:ind w:leftChars="0" w:left="567" w:hanging="567"/>
        <w:rPr>
          <w:sz w:val="24"/>
          <w:szCs w:val="24"/>
        </w:rPr>
      </w:pPr>
      <w:r w:rsidRPr="003F49A7">
        <w:rPr>
          <w:rFonts w:hint="eastAsia"/>
          <w:sz w:val="24"/>
          <w:szCs w:val="24"/>
        </w:rPr>
        <w:t>プログラム記載の氏名や所属等に訂正があれば、受付後、</w:t>
      </w:r>
      <w:r w:rsidR="00885499" w:rsidRPr="00A928D3">
        <w:rPr>
          <w:rFonts w:hint="eastAsia"/>
          <w:color w:val="000000" w:themeColor="text1"/>
          <w:sz w:val="24"/>
          <w:szCs w:val="24"/>
        </w:rPr>
        <w:t>友の会本部</w:t>
      </w:r>
      <w:r w:rsidRPr="00A928D3">
        <w:rPr>
          <w:rFonts w:hint="eastAsia"/>
          <w:color w:val="000000" w:themeColor="text1"/>
          <w:sz w:val="24"/>
          <w:szCs w:val="24"/>
        </w:rPr>
        <w:t>に</w:t>
      </w:r>
      <w:r w:rsidRPr="003F49A7">
        <w:rPr>
          <w:rFonts w:hint="eastAsia"/>
          <w:sz w:val="24"/>
          <w:szCs w:val="24"/>
        </w:rPr>
        <w:t>申し出る。</w:t>
      </w:r>
    </w:p>
    <w:p w:rsidR="00033549" w:rsidRPr="003F49A7" w:rsidRDefault="00033549" w:rsidP="006A1F54">
      <w:pPr>
        <w:pStyle w:val="a3"/>
        <w:numPr>
          <w:ilvl w:val="0"/>
          <w:numId w:val="4"/>
        </w:numPr>
        <w:ind w:leftChars="0" w:left="567" w:hanging="567"/>
        <w:rPr>
          <w:sz w:val="24"/>
          <w:szCs w:val="24"/>
        </w:rPr>
      </w:pPr>
      <w:r w:rsidRPr="003F49A7">
        <w:rPr>
          <w:rFonts w:hint="eastAsia"/>
          <w:sz w:val="24"/>
          <w:szCs w:val="24"/>
        </w:rPr>
        <w:t>４００ｍまでのレーン使用の競技では、他の競技者の安全確保のため、フィニッシュした後も自分に割り当てられたレーン（曲走路）を走り、減速して止まる。</w:t>
      </w:r>
    </w:p>
    <w:p w:rsidR="00605C53" w:rsidRPr="003F49A7" w:rsidRDefault="00605C53" w:rsidP="00033549">
      <w:pPr>
        <w:pStyle w:val="a3"/>
        <w:numPr>
          <w:ilvl w:val="0"/>
          <w:numId w:val="4"/>
        </w:numPr>
        <w:ind w:leftChars="0"/>
        <w:rPr>
          <w:sz w:val="24"/>
          <w:szCs w:val="24"/>
        </w:rPr>
      </w:pPr>
      <w:r w:rsidRPr="003F49A7">
        <w:rPr>
          <w:rFonts w:hint="eastAsia"/>
          <w:sz w:val="24"/>
          <w:szCs w:val="24"/>
        </w:rPr>
        <w:t>貴重品は各自で保管する。万一の事故があっても責任は負わない。</w:t>
      </w:r>
    </w:p>
    <w:p w:rsidR="002E13F9" w:rsidRPr="003F49A7" w:rsidRDefault="002E13F9" w:rsidP="00912F9B">
      <w:pPr>
        <w:pStyle w:val="a3"/>
        <w:numPr>
          <w:ilvl w:val="0"/>
          <w:numId w:val="4"/>
        </w:numPr>
        <w:spacing w:afterLines="50" w:after="169"/>
        <w:ind w:leftChars="0" w:left="567" w:hanging="567"/>
        <w:rPr>
          <w:sz w:val="24"/>
          <w:szCs w:val="24"/>
        </w:rPr>
      </w:pPr>
      <w:r w:rsidRPr="003F49A7">
        <w:rPr>
          <w:rFonts w:hint="eastAsia"/>
          <w:sz w:val="24"/>
          <w:szCs w:val="24"/>
        </w:rPr>
        <w:t>応急処置を必要とする事故が生じたときは、医務室（メインスタンド内・</w:t>
      </w:r>
      <w:r w:rsidR="00C21BCB" w:rsidRPr="003F49A7">
        <w:rPr>
          <w:rFonts w:hint="eastAsia"/>
          <w:sz w:val="24"/>
          <w:szCs w:val="24"/>
        </w:rPr>
        <w:t>審判控え室横付近</w:t>
      </w:r>
      <w:r w:rsidRPr="003F49A7">
        <w:rPr>
          <w:rFonts w:hint="eastAsia"/>
          <w:sz w:val="24"/>
          <w:szCs w:val="24"/>
        </w:rPr>
        <w:t>）において処置を行う。なお、応急処置後の治療は、本人負担とする。</w:t>
      </w:r>
    </w:p>
    <w:p w:rsidR="00CE4C8B" w:rsidRPr="003F49A7" w:rsidRDefault="00CE4C8B" w:rsidP="00912F9B">
      <w:pPr>
        <w:pStyle w:val="a3"/>
        <w:spacing w:afterLines="50" w:after="169"/>
        <w:ind w:leftChars="0" w:left="0"/>
        <w:rPr>
          <w:sz w:val="24"/>
          <w:szCs w:val="24"/>
        </w:rPr>
      </w:pPr>
    </w:p>
    <w:p w:rsidR="007C6762" w:rsidRPr="003F49A7" w:rsidRDefault="007C6762" w:rsidP="007C6762">
      <w:pPr>
        <w:pStyle w:val="a3"/>
        <w:ind w:leftChars="0" w:left="0"/>
        <w:rPr>
          <w:b/>
          <w:sz w:val="24"/>
          <w:szCs w:val="24"/>
        </w:rPr>
      </w:pPr>
      <w:r w:rsidRPr="003F49A7">
        <w:rPr>
          <w:rFonts w:hint="eastAsia"/>
          <w:b/>
          <w:sz w:val="24"/>
          <w:szCs w:val="24"/>
        </w:rPr>
        <w:t>◆選手の人権保護の観点から、写真・ビデオ撮影について、以下の点にご協力ください◆</w:t>
      </w:r>
    </w:p>
    <w:p w:rsidR="007C6762" w:rsidRPr="003F49A7" w:rsidRDefault="007C6762" w:rsidP="007C6762">
      <w:pPr>
        <w:pStyle w:val="a3"/>
        <w:ind w:leftChars="0" w:left="0" w:firstLineChars="100" w:firstLine="240"/>
        <w:rPr>
          <w:sz w:val="24"/>
          <w:szCs w:val="24"/>
        </w:rPr>
      </w:pPr>
      <w:r w:rsidRPr="003F49A7">
        <w:rPr>
          <w:rFonts w:hint="eastAsia"/>
          <w:sz w:val="24"/>
          <w:szCs w:val="24"/>
        </w:rPr>
        <w:t>・保護者および本人の了解がない撮影を禁止します。</w:t>
      </w:r>
    </w:p>
    <w:p w:rsidR="007C6762" w:rsidRPr="003F49A7" w:rsidRDefault="007C6762" w:rsidP="007C6762">
      <w:pPr>
        <w:pStyle w:val="a3"/>
        <w:ind w:leftChars="114" w:left="424" w:hangingChars="77" w:hanging="185"/>
        <w:rPr>
          <w:sz w:val="24"/>
          <w:szCs w:val="24"/>
        </w:rPr>
      </w:pPr>
      <w:r w:rsidRPr="003F49A7">
        <w:rPr>
          <w:rFonts w:hint="eastAsia"/>
          <w:sz w:val="24"/>
          <w:szCs w:val="24"/>
        </w:rPr>
        <w:t>・写真・ビデオ等での撮影は、個人情報保護条例に基づき学校関係者および選手の家族を除き、必ず本部で撮影許可申請を行ってください。協議・確認の上、許可証（有料）を渡します。</w:t>
      </w:r>
    </w:p>
    <w:p w:rsidR="007C6762" w:rsidRPr="003F49A7" w:rsidRDefault="007C6762" w:rsidP="007C6762">
      <w:pPr>
        <w:pStyle w:val="a3"/>
        <w:ind w:leftChars="114" w:left="424" w:hangingChars="77" w:hanging="185"/>
        <w:rPr>
          <w:sz w:val="24"/>
          <w:szCs w:val="24"/>
        </w:rPr>
      </w:pPr>
      <w:r w:rsidRPr="003F49A7">
        <w:rPr>
          <w:rFonts w:hint="eastAsia"/>
          <w:sz w:val="24"/>
          <w:szCs w:val="24"/>
        </w:rPr>
        <w:t>・他者に著しく迷惑をかける行為として主催者が判断した場合は、直ちに警察および関</w:t>
      </w:r>
      <w:r w:rsidRPr="003F49A7">
        <w:rPr>
          <w:rFonts w:hint="eastAsia"/>
          <w:sz w:val="24"/>
          <w:szCs w:val="24"/>
        </w:rPr>
        <w:lastRenderedPageBreak/>
        <w:t>係機関に連絡します。</w:t>
      </w:r>
    </w:p>
    <w:sectPr w:rsidR="007C6762" w:rsidRPr="003F49A7" w:rsidSect="00912F9B">
      <w:headerReference w:type="even" r:id="rId9"/>
      <w:pgSz w:w="11906" w:h="16838" w:code="9"/>
      <w:pgMar w:top="1134" w:right="1134" w:bottom="1134" w:left="1134" w:header="680" w:footer="851"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1E" w:rsidRDefault="0063271E" w:rsidP="004C4410">
      <w:r>
        <w:separator/>
      </w:r>
    </w:p>
  </w:endnote>
  <w:endnote w:type="continuationSeparator" w:id="0">
    <w:p w:rsidR="0063271E" w:rsidRDefault="0063271E" w:rsidP="004C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1E" w:rsidRDefault="0063271E" w:rsidP="004C4410">
      <w:r>
        <w:separator/>
      </w:r>
    </w:p>
  </w:footnote>
  <w:footnote w:type="continuationSeparator" w:id="0">
    <w:p w:rsidR="0063271E" w:rsidRDefault="0063271E" w:rsidP="004C4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DF" w:rsidRPr="00015CDF" w:rsidRDefault="00BD232E" w:rsidP="00BD232E">
    <w:pPr>
      <w:pStyle w:val="a5"/>
      <w:wordWrap w:val="0"/>
      <w:jc w:val="right"/>
    </w:pPr>
    <w:r>
      <w:rPr>
        <w:rFonts w:hint="eastAsia"/>
      </w:rPr>
      <w:t>小学生</w:t>
    </w:r>
    <w:r w:rsidR="00015CDF">
      <w:rPr>
        <w:rFonts w:hint="eastAsia"/>
      </w:rPr>
      <w:t xml:space="preserve">記録会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AB2"/>
    <w:multiLevelType w:val="hybridMultilevel"/>
    <w:tmpl w:val="8DC8D7D4"/>
    <w:lvl w:ilvl="0" w:tplc="DEE479E4">
      <w:start w:val="1"/>
      <w:numFmt w:val="decimalFullWidth"/>
      <w:lvlText w:val="（%1）"/>
      <w:lvlJc w:val="left"/>
      <w:pPr>
        <w:ind w:left="819" w:hanging="7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nsid w:val="411A565E"/>
    <w:multiLevelType w:val="hybridMultilevel"/>
    <w:tmpl w:val="013A89D6"/>
    <w:lvl w:ilvl="0" w:tplc="1D1E8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8B2FE3"/>
    <w:multiLevelType w:val="hybridMultilevel"/>
    <w:tmpl w:val="B2D4060C"/>
    <w:lvl w:ilvl="0" w:tplc="938CE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CC54DA"/>
    <w:multiLevelType w:val="hybridMultilevel"/>
    <w:tmpl w:val="91F01B54"/>
    <w:lvl w:ilvl="0" w:tplc="DB947A1C">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CE06B5"/>
    <w:multiLevelType w:val="hybridMultilevel"/>
    <w:tmpl w:val="A5B4587E"/>
    <w:lvl w:ilvl="0" w:tplc="172E98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71284E"/>
    <w:multiLevelType w:val="hybridMultilevel"/>
    <w:tmpl w:val="3B2A10E8"/>
    <w:lvl w:ilvl="0" w:tplc="5C1CF6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822D0F"/>
    <w:multiLevelType w:val="hybridMultilevel"/>
    <w:tmpl w:val="56767040"/>
    <w:lvl w:ilvl="0" w:tplc="7506E65E">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4D"/>
    <w:rsid w:val="00010D70"/>
    <w:rsid w:val="000158B8"/>
    <w:rsid w:val="00015CDF"/>
    <w:rsid w:val="00026D68"/>
    <w:rsid w:val="00033549"/>
    <w:rsid w:val="000B3D48"/>
    <w:rsid w:val="000B79B7"/>
    <w:rsid w:val="000C537E"/>
    <w:rsid w:val="000D3795"/>
    <w:rsid w:val="0023452D"/>
    <w:rsid w:val="00244445"/>
    <w:rsid w:val="00267B69"/>
    <w:rsid w:val="002E13F9"/>
    <w:rsid w:val="002F6FC2"/>
    <w:rsid w:val="00343E16"/>
    <w:rsid w:val="0034554A"/>
    <w:rsid w:val="00346258"/>
    <w:rsid w:val="003523F4"/>
    <w:rsid w:val="00363D56"/>
    <w:rsid w:val="00380ABB"/>
    <w:rsid w:val="003A40D8"/>
    <w:rsid w:val="003A6F60"/>
    <w:rsid w:val="003F49A7"/>
    <w:rsid w:val="00431948"/>
    <w:rsid w:val="004C4410"/>
    <w:rsid w:val="004E39A5"/>
    <w:rsid w:val="00502956"/>
    <w:rsid w:val="00517508"/>
    <w:rsid w:val="005710A3"/>
    <w:rsid w:val="00573838"/>
    <w:rsid w:val="005C4690"/>
    <w:rsid w:val="00605C53"/>
    <w:rsid w:val="006145E9"/>
    <w:rsid w:val="00615A4D"/>
    <w:rsid w:val="0063271E"/>
    <w:rsid w:val="00652381"/>
    <w:rsid w:val="00654E66"/>
    <w:rsid w:val="0066212A"/>
    <w:rsid w:val="006A1F54"/>
    <w:rsid w:val="00736EE0"/>
    <w:rsid w:val="00767593"/>
    <w:rsid w:val="007B35EB"/>
    <w:rsid w:val="007C2AA4"/>
    <w:rsid w:val="007C6762"/>
    <w:rsid w:val="007D2ADE"/>
    <w:rsid w:val="007E5AF8"/>
    <w:rsid w:val="00805F90"/>
    <w:rsid w:val="00830B6A"/>
    <w:rsid w:val="008639A9"/>
    <w:rsid w:val="00885499"/>
    <w:rsid w:val="008C17F8"/>
    <w:rsid w:val="008C42D1"/>
    <w:rsid w:val="00900811"/>
    <w:rsid w:val="00912F9B"/>
    <w:rsid w:val="0091463C"/>
    <w:rsid w:val="00954ADD"/>
    <w:rsid w:val="009B3F92"/>
    <w:rsid w:val="009B544F"/>
    <w:rsid w:val="009D0EFD"/>
    <w:rsid w:val="00A05B08"/>
    <w:rsid w:val="00A1039B"/>
    <w:rsid w:val="00A212AE"/>
    <w:rsid w:val="00A22D37"/>
    <w:rsid w:val="00A6512D"/>
    <w:rsid w:val="00A90249"/>
    <w:rsid w:val="00A928D3"/>
    <w:rsid w:val="00A97254"/>
    <w:rsid w:val="00AB1A94"/>
    <w:rsid w:val="00AE0B57"/>
    <w:rsid w:val="00AE77EE"/>
    <w:rsid w:val="00B82443"/>
    <w:rsid w:val="00BB6225"/>
    <w:rsid w:val="00BD232E"/>
    <w:rsid w:val="00BE291B"/>
    <w:rsid w:val="00BF5265"/>
    <w:rsid w:val="00C053B1"/>
    <w:rsid w:val="00C21BCB"/>
    <w:rsid w:val="00C23F88"/>
    <w:rsid w:val="00C426F3"/>
    <w:rsid w:val="00C72DAB"/>
    <w:rsid w:val="00C9088E"/>
    <w:rsid w:val="00CD60CD"/>
    <w:rsid w:val="00CE4C8B"/>
    <w:rsid w:val="00CF3759"/>
    <w:rsid w:val="00D73A7F"/>
    <w:rsid w:val="00DA23F4"/>
    <w:rsid w:val="00DC7042"/>
    <w:rsid w:val="00DD1E15"/>
    <w:rsid w:val="00E4100C"/>
    <w:rsid w:val="00E93AA0"/>
    <w:rsid w:val="00EC45A7"/>
    <w:rsid w:val="00F76E16"/>
    <w:rsid w:val="00F95767"/>
    <w:rsid w:val="00FC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4D"/>
    <w:pPr>
      <w:ind w:leftChars="400" w:left="840"/>
    </w:pPr>
  </w:style>
  <w:style w:type="table" w:styleId="a4">
    <w:name w:val="Table Grid"/>
    <w:basedOn w:val="a1"/>
    <w:uiPriority w:val="59"/>
    <w:rsid w:val="0060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4410"/>
    <w:pPr>
      <w:tabs>
        <w:tab w:val="center" w:pos="4252"/>
        <w:tab w:val="right" w:pos="8504"/>
      </w:tabs>
      <w:snapToGrid w:val="0"/>
    </w:pPr>
  </w:style>
  <w:style w:type="character" w:customStyle="1" w:styleId="a6">
    <w:name w:val="ヘッダー (文字)"/>
    <w:link w:val="a5"/>
    <w:uiPriority w:val="99"/>
    <w:rsid w:val="004C4410"/>
    <w:rPr>
      <w:kern w:val="2"/>
      <w:sz w:val="21"/>
      <w:szCs w:val="22"/>
    </w:rPr>
  </w:style>
  <w:style w:type="paragraph" w:styleId="a7">
    <w:name w:val="footer"/>
    <w:basedOn w:val="a"/>
    <w:link w:val="a8"/>
    <w:uiPriority w:val="99"/>
    <w:unhideWhenUsed/>
    <w:rsid w:val="004C4410"/>
    <w:pPr>
      <w:tabs>
        <w:tab w:val="center" w:pos="4252"/>
        <w:tab w:val="right" w:pos="8504"/>
      </w:tabs>
      <w:snapToGrid w:val="0"/>
    </w:pPr>
  </w:style>
  <w:style w:type="character" w:customStyle="1" w:styleId="a8">
    <w:name w:val="フッター (文字)"/>
    <w:link w:val="a7"/>
    <w:uiPriority w:val="99"/>
    <w:rsid w:val="004C4410"/>
    <w:rPr>
      <w:kern w:val="2"/>
      <w:sz w:val="21"/>
      <w:szCs w:val="22"/>
    </w:rPr>
  </w:style>
  <w:style w:type="paragraph" w:styleId="a9">
    <w:name w:val="Balloon Text"/>
    <w:basedOn w:val="a"/>
    <w:link w:val="aa"/>
    <w:uiPriority w:val="99"/>
    <w:semiHidden/>
    <w:unhideWhenUsed/>
    <w:rsid w:val="00654E66"/>
    <w:rPr>
      <w:rFonts w:ascii="Arial" w:eastAsia="ＭＳ ゴシック" w:hAnsi="Arial"/>
      <w:sz w:val="18"/>
      <w:szCs w:val="18"/>
    </w:rPr>
  </w:style>
  <w:style w:type="character" w:customStyle="1" w:styleId="aa">
    <w:name w:val="吹き出し (文字)"/>
    <w:link w:val="a9"/>
    <w:uiPriority w:val="99"/>
    <w:semiHidden/>
    <w:rsid w:val="00654E6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4D"/>
    <w:pPr>
      <w:ind w:leftChars="400" w:left="840"/>
    </w:pPr>
  </w:style>
  <w:style w:type="table" w:styleId="a4">
    <w:name w:val="Table Grid"/>
    <w:basedOn w:val="a1"/>
    <w:uiPriority w:val="59"/>
    <w:rsid w:val="0060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4410"/>
    <w:pPr>
      <w:tabs>
        <w:tab w:val="center" w:pos="4252"/>
        <w:tab w:val="right" w:pos="8504"/>
      </w:tabs>
      <w:snapToGrid w:val="0"/>
    </w:pPr>
  </w:style>
  <w:style w:type="character" w:customStyle="1" w:styleId="a6">
    <w:name w:val="ヘッダー (文字)"/>
    <w:link w:val="a5"/>
    <w:uiPriority w:val="99"/>
    <w:rsid w:val="004C4410"/>
    <w:rPr>
      <w:kern w:val="2"/>
      <w:sz w:val="21"/>
      <w:szCs w:val="22"/>
    </w:rPr>
  </w:style>
  <w:style w:type="paragraph" w:styleId="a7">
    <w:name w:val="footer"/>
    <w:basedOn w:val="a"/>
    <w:link w:val="a8"/>
    <w:uiPriority w:val="99"/>
    <w:unhideWhenUsed/>
    <w:rsid w:val="004C4410"/>
    <w:pPr>
      <w:tabs>
        <w:tab w:val="center" w:pos="4252"/>
        <w:tab w:val="right" w:pos="8504"/>
      </w:tabs>
      <w:snapToGrid w:val="0"/>
    </w:pPr>
  </w:style>
  <w:style w:type="character" w:customStyle="1" w:styleId="a8">
    <w:name w:val="フッター (文字)"/>
    <w:link w:val="a7"/>
    <w:uiPriority w:val="99"/>
    <w:rsid w:val="004C4410"/>
    <w:rPr>
      <w:kern w:val="2"/>
      <w:sz w:val="21"/>
      <w:szCs w:val="22"/>
    </w:rPr>
  </w:style>
  <w:style w:type="paragraph" w:styleId="a9">
    <w:name w:val="Balloon Text"/>
    <w:basedOn w:val="a"/>
    <w:link w:val="aa"/>
    <w:uiPriority w:val="99"/>
    <w:semiHidden/>
    <w:unhideWhenUsed/>
    <w:rsid w:val="00654E66"/>
    <w:rPr>
      <w:rFonts w:ascii="Arial" w:eastAsia="ＭＳ ゴシック" w:hAnsi="Arial"/>
      <w:sz w:val="18"/>
      <w:szCs w:val="18"/>
    </w:rPr>
  </w:style>
  <w:style w:type="character" w:customStyle="1" w:styleId="aa">
    <w:name w:val="吹き出し (文字)"/>
    <w:link w:val="a9"/>
    <w:uiPriority w:val="99"/>
    <w:semiHidden/>
    <w:rsid w:val="00654E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0A90-979F-491E-AFFB-BDEE0CDF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安城市教育委員会</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安城市教育委員会</dc:creator>
  <cp:lastModifiedBy>hiroshi tanizaki</cp:lastModifiedBy>
  <cp:revision>4</cp:revision>
  <cp:lastPrinted>2018-05-03T23:57:00Z</cp:lastPrinted>
  <dcterms:created xsi:type="dcterms:W3CDTF">2019-05-19T12:49:00Z</dcterms:created>
  <dcterms:modified xsi:type="dcterms:W3CDTF">2019-05-19T12:51:00Z</dcterms:modified>
</cp:coreProperties>
</file>